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004F" w14:textId="19259BB7" w:rsidR="000307D4" w:rsidRPr="005C1C56" w:rsidRDefault="00AA4B12" w:rsidP="005F21C4">
      <w:pPr>
        <w:pStyle w:val="Paragrafoelenco"/>
        <w:spacing w:after="0" w:line="240" w:lineRule="auto"/>
        <w:ind w:left="0" w:right="-283"/>
        <w:rPr>
          <w:rFonts w:eastAsia="SimSun"/>
          <w:b/>
          <w:i/>
          <w:iCs/>
          <w:kern w:val="1"/>
          <w:sz w:val="40"/>
          <w:szCs w:val="40"/>
          <w:lang w:val="it-IT" w:eastAsia="hi-IN" w:bidi="hi-IN"/>
        </w:rPr>
      </w:pPr>
      <w:r w:rsidRPr="005C1C56">
        <w:rPr>
          <w:rFonts w:eastAsia="SimSun"/>
          <w:b/>
          <w:kern w:val="1"/>
          <w:sz w:val="40"/>
          <w:szCs w:val="40"/>
          <w:lang w:val="it-IT" w:eastAsia="hi-IN" w:bidi="hi-IN"/>
        </w:rPr>
        <w:t>Walter Niedermayr.</w:t>
      </w:r>
      <w:r w:rsidRPr="005C1C56">
        <w:rPr>
          <w:rFonts w:eastAsia="SimSun"/>
          <w:b/>
          <w:i/>
          <w:iCs/>
          <w:kern w:val="1"/>
          <w:sz w:val="40"/>
          <w:szCs w:val="40"/>
          <w:lang w:val="it-IT" w:eastAsia="hi-IN" w:bidi="hi-IN"/>
        </w:rPr>
        <w:t xml:space="preserve"> </w:t>
      </w:r>
      <w:r w:rsidR="00AE10D4" w:rsidRPr="005C1C56">
        <w:rPr>
          <w:rFonts w:eastAsia="SimSun"/>
          <w:b/>
          <w:i/>
          <w:iCs/>
          <w:kern w:val="1"/>
          <w:sz w:val="40"/>
          <w:szCs w:val="40"/>
          <w:lang w:val="it-IT" w:eastAsia="hi-IN" w:bidi="hi-IN"/>
        </w:rPr>
        <w:t>Transformation</w:t>
      </w:r>
      <w:r w:rsidR="00ED6D93">
        <w:rPr>
          <w:rFonts w:eastAsia="SimSun"/>
          <w:b/>
          <w:i/>
          <w:iCs/>
          <w:kern w:val="1"/>
          <w:sz w:val="40"/>
          <w:szCs w:val="40"/>
          <w:lang w:val="it-IT" w:eastAsia="hi-IN" w:bidi="hi-IN"/>
        </w:rPr>
        <w:t>s</w:t>
      </w:r>
    </w:p>
    <w:p w14:paraId="00E1A66B" w14:textId="77777777" w:rsidR="00346EB3" w:rsidRPr="0043175B" w:rsidRDefault="00346EB3" w:rsidP="005F21C4">
      <w:pPr>
        <w:pStyle w:val="Paragrafoelenco"/>
        <w:spacing w:after="0" w:line="240" w:lineRule="auto"/>
        <w:ind w:left="0" w:right="-283"/>
        <w:rPr>
          <w:rFonts w:eastAsia="SimSun"/>
          <w:b/>
          <w:kern w:val="1"/>
          <w:sz w:val="8"/>
          <w:szCs w:val="8"/>
          <w:lang w:val="it-IT" w:eastAsia="hi-IN" w:bidi="hi-IN"/>
        </w:rPr>
      </w:pPr>
    </w:p>
    <w:p w14:paraId="2117DB6C" w14:textId="77777777" w:rsidR="00346EB3" w:rsidRPr="005C1C56" w:rsidRDefault="00346EB3" w:rsidP="005F21C4">
      <w:pPr>
        <w:pStyle w:val="Paragrafoelenco"/>
        <w:spacing w:after="0" w:line="240" w:lineRule="auto"/>
        <w:ind w:left="0" w:right="-283"/>
        <w:rPr>
          <w:rFonts w:eastAsia="SimSun"/>
          <w:kern w:val="1"/>
          <w:sz w:val="30"/>
          <w:szCs w:val="30"/>
          <w:lang w:val="it-IT" w:eastAsia="hi-IN" w:bidi="hi-IN"/>
        </w:rPr>
      </w:pPr>
      <w:r w:rsidRPr="005C1C56">
        <w:rPr>
          <w:rFonts w:eastAsia="SimSun"/>
          <w:kern w:val="1"/>
          <w:sz w:val="30"/>
          <w:szCs w:val="30"/>
          <w:lang w:val="it-IT" w:eastAsia="hi-IN" w:bidi="hi-IN"/>
        </w:rPr>
        <w:t>Torino, CAMERA – Centro Italiano per la Fotografia</w:t>
      </w:r>
    </w:p>
    <w:p w14:paraId="6647A715" w14:textId="77777777" w:rsidR="00DD38A4" w:rsidRPr="004377AC" w:rsidRDefault="00DD38A4" w:rsidP="005F21C4">
      <w:pPr>
        <w:pStyle w:val="Paragrafoelenco"/>
        <w:spacing w:after="0" w:line="240" w:lineRule="auto"/>
        <w:ind w:left="0" w:right="-283"/>
        <w:rPr>
          <w:rFonts w:eastAsia="SimSun"/>
          <w:kern w:val="1"/>
          <w:sz w:val="28"/>
          <w:szCs w:val="28"/>
          <w:lang w:val="it-IT" w:eastAsia="hi-IN" w:bidi="hi-IN"/>
        </w:rPr>
      </w:pPr>
    </w:p>
    <w:p w14:paraId="4AEA5E88" w14:textId="59A0E884" w:rsidR="00346EB3" w:rsidRPr="005C1C56" w:rsidRDefault="00AE10D4" w:rsidP="005F21C4">
      <w:pPr>
        <w:pStyle w:val="Paragrafoelenco"/>
        <w:spacing w:after="0" w:line="240" w:lineRule="auto"/>
        <w:ind w:left="0" w:right="-283"/>
        <w:rPr>
          <w:rFonts w:eastAsia="SimSun"/>
          <w:b/>
          <w:bCs/>
          <w:kern w:val="1"/>
          <w:sz w:val="30"/>
          <w:szCs w:val="30"/>
          <w:lang w:val="it-IT" w:eastAsia="hi-IN" w:bidi="hi-IN"/>
        </w:rPr>
      </w:pPr>
      <w:r w:rsidRPr="005C1C56">
        <w:rPr>
          <w:rFonts w:eastAsia="SimSun"/>
          <w:kern w:val="1"/>
          <w:sz w:val="30"/>
          <w:szCs w:val="30"/>
          <w:lang w:val="it-IT" w:eastAsia="hi-IN" w:bidi="hi-IN"/>
        </w:rPr>
        <w:t>29 luglio</w:t>
      </w:r>
      <w:r w:rsidR="00FD4AB7" w:rsidRPr="005C1C56">
        <w:rPr>
          <w:rFonts w:eastAsia="SimSun"/>
          <w:kern w:val="1"/>
          <w:sz w:val="30"/>
          <w:szCs w:val="30"/>
          <w:lang w:val="it-IT" w:eastAsia="hi-IN" w:bidi="hi-IN"/>
        </w:rPr>
        <w:t xml:space="preserve"> – </w:t>
      </w:r>
      <w:r w:rsidRPr="005C1C56">
        <w:rPr>
          <w:rFonts w:eastAsia="SimSun"/>
          <w:kern w:val="1"/>
          <w:sz w:val="30"/>
          <w:szCs w:val="30"/>
          <w:lang w:val="it-IT" w:eastAsia="hi-IN" w:bidi="hi-IN"/>
        </w:rPr>
        <w:t>17 ottobre</w:t>
      </w:r>
      <w:r w:rsidR="00FD4AB7" w:rsidRPr="005C1C56">
        <w:rPr>
          <w:rFonts w:eastAsia="SimSun"/>
          <w:kern w:val="1"/>
          <w:sz w:val="30"/>
          <w:szCs w:val="30"/>
          <w:lang w:val="it-IT" w:eastAsia="hi-IN" w:bidi="hi-IN"/>
        </w:rPr>
        <w:t xml:space="preserve"> 2021</w:t>
      </w:r>
    </w:p>
    <w:p w14:paraId="08A09343" w14:textId="77777777" w:rsidR="00346EB3" w:rsidRPr="004377AC" w:rsidRDefault="00346EB3" w:rsidP="005F21C4">
      <w:pPr>
        <w:pStyle w:val="Paragrafoelenco"/>
        <w:spacing w:after="0" w:line="240" w:lineRule="auto"/>
        <w:ind w:left="0" w:right="-283"/>
        <w:rPr>
          <w:rFonts w:eastAsia="SimSun"/>
          <w:b/>
          <w:kern w:val="1"/>
          <w:sz w:val="28"/>
          <w:szCs w:val="28"/>
          <w:lang w:val="it-IT" w:eastAsia="hi-IN" w:bidi="hi-IN"/>
        </w:rPr>
      </w:pPr>
    </w:p>
    <w:p w14:paraId="7F9184D8" w14:textId="77777777" w:rsidR="00AE10D4" w:rsidRDefault="00AE10D4" w:rsidP="005F21C4">
      <w:pPr>
        <w:pStyle w:val="Paragrafoelenco"/>
        <w:spacing w:after="0" w:line="240" w:lineRule="auto"/>
        <w:ind w:left="0" w:right="-283"/>
        <w:rPr>
          <w:rFonts w:eastAsia="SimSun"/>
          <w:iCs/>
          <w:kern w:val="1"/>
          <w:sz w:val="28"/>
          <w:szCs w:val="28"/>
          <w:lang w:val="it-IT" w:eastAsia="hi-IN" w:bidi="hi-IN"/>
        </w:rPr>
      </w:pPr>
      <w:r w:rsidRPr="00AE10D4">
        <w:rPr>
          <w:rFonts w:eastAsia="SimSun"/>
          <w:iCs/>
          <w:kern w:val="1"/>
          <w:sz w:val="28"/>
          <w:szCs w:val="28"/>
          <w:lang w:val="it-IT" w:eastAsia="hi-IN" w:bidi="hi-IN"/>
        </w:rPr>
        <w:t>A cura di Walter Guadagnini</w:t>
      </w:r>
    </w:p>
    <w:p w14:paraId="22E5AD04" w14:textId="13DC2559" w:rsidR="000307D4" w:rsidRPr="00AE10D4" w:rsidRDefault="00AE10D4" w:rsidP="005F21C4">
      <w:pPr>
        <w:pStyle w:val="Paragrafoelenco"/>
        <w:spacing w:after="0" w:line="240" w:lineRule="auto"/>
        <w:ind w:left="0" w:right="-283"/>
        <w:rPr>
          <w:rFonts w:eastAsia="SimSun"/>
          <w:iCs/>
          <w:kern w:val="1"/>
          <w:sz w:val="28"/>
          <w:szCs w:val="28"/>
          <w:lang w:val="it-IT" w:eastAsia="hi-IN" w:bidi="hi-IN"/>
        </w:rPr>
      </w:pPr>
      <w:r w:rsidRPr="00AE10D4">
        <w:rPr>
          <w:rFonts w:eastAsia="SimSun"/>
          <w:iCs/>
          <w:kern w:val="1"/>
          <w:sz w:val="28"/>
          <w:szCs w:val="28"/>
          <w:lang w:val="it-IT" w:eastAsia="hi-IN" w:bidi="hi-IN"/>
        </w:rPr>
        <w:t>con la collaborazione di Claudio Composti e Giangavino Pazzola</w:t>
      </w:r>
    </w:p>
    <w:p w14:paraId="018EED47" w14:textId="77777777" w:rsidR="00601FBA" w:rsidRPr="004377AC" w:rsidRDefault="00601FBA" w:rsidP="004377AC">
      <w:pPr>
        <w:pStyle w:val="Paragrafoelenco"/>
        <w:spacing w:after="0" w:line="240" w:lineRule="auto"/>
        <w:ind w:left="0" w:right="-283"/>
        <w:rPr>
          <w:rFonts w:eastAsia="SimSun"/>
          <w:b/>
          <w:kern w:val="1"/>
          <w:sz w:val="18"/>
          <w:szCs w:val="18"/>
          <w:lang w:val="it-IT" w:eastAsia="hi-IN" w:bidi="hi-IN"/>
        </w:rPr>
      </w:pPr>
    </w:p>
    <w:p w14:paraId="18BD693E" w14:textId="41B2F0C3" w:rsidR="00CB305E" w:rsidRDefault="00CB305E" w:rsidP="00C76FE6">
      <w:pPr>
        <w:widowControl w:val="0"/>
        <w:autoSpaceDE w:val="0"/>
        <w:autoSpaceDN w:val="0"/>
        <w:adjustRightInd w:val="0"/>
        <w:jc w:val="both"/>
        <w:rPr>
          <w:rFonts w:ascii="Calibri" w:hAnsi="Calibri" w:cs="BauLF-Regular"/>
          <w:color w:val="000000"/>
          <w:spacing w:val="11"/>
        </w:rPr>
      </w:pPr>
    </w:p>
    <w:p w14:paraId="4E2ADED0" w14:textId="5D440EFC" w:rsidR="00960DF2" w:rsidRPr="00960DF2" w:rsidRDefault="00960DF2" w:rsidP="00960DF2">
      <w:pPr>
        <w:jc w:val="both"/>
        <w:rPr>
          <w:rFonts w:ascii="Calibri" w:hAnsi="Calibri" w:cs="Calibri"/>
        </w:rPr>
      </w:pPr>
      <w:r w:rsidRPr="00960DF2">
        <w:rPr>
          <w:rFonts w:ascii="Calibri" w:hAnsi="Calibri" w:cs="Calibri"/>
        </w:rPr>
        <w:t>Il 2</w:t>
      </w:r>
      <w:r>
        <w:rPr>
          <w:rFonts w:ascii="Calibri" w:hAnsi="Calibri" w:cs="Calibri"/>
        </w:rPr>
        <w:t>9</w:t>
      </w:r>
      <w:r w:rsidRPr="00960DF2">
        <w:rPr>
          <w:rFonts w:ascii="Calibri" w:hAnsi="Calibri" w:cs="Calibri"/>
        </w:rPr>
        <w:t xml:space="preserve"> luglio</w:t>
      </w:r>
      <w:r w:rsidR="005C1C56">
        <w:rPr>
          <w:rFonts w:ascii="Calibri" w:hAnsi="Calibri" w:cs="Calibri"/>
        </w:rPr>
        <w:t xml:space="preserve"> 2021</w:t>
      </w:r>
      <w:r w:rsidRPr="00960DF2">
        <w:rPr>
          <w:rFonts w:ascii="Calibri" w:hAnsi="Calibri" w:cs="Calibri"/>
        </w:rPr>
        <w:t xml:space="preserve">, </w:t>
      </w:r>
      <w:r w:rsidR="001E4F60">
        <w:rPr>
          <w:rFonts w:ascii="Calibri" w:hAnsi="Calibri" w:cs="Calibri"/>
        </w:rPr>
        <w:t>nelle sale principali</w:t>
      </w:r>
      <w:r w:rsidRPr="00960DF2">
        <w:rPr>
          <w:rFonts w:ascii="Calibri" w:hAnsi="Calibri" w:cs="Calibri"/>
        </w:rPr>
        <w:t xml:space="preserve"> di CAMERA, </w:t>
      </w:r>
      <w:r w:rsidR="00ED6D93">
        <w:rPr>
          <w:rFonts w:ascii="Calibri" w:hAnsi="Calibri" w:cs="Calibri"/>
        </w:rPr>
        <w:t>apre al pubblico</w:t>
      </w:r>
      <w:r w:rsidR="00ED6D93" w:rsidRPr="00960DF2">
        <w:rPr>
          <w:rFonts w:ascii="Calibri" w:hAnsi="Calibri" w:cs="Calibri"/>
        </w:rPr>
        <w:t xml:space="preserve"> </w:t>
      </w:r>
      <w:r w:rsidR="00AA4B12" w:rsidRPr="00AA4B12">
        <w:rPr>
          <w:rFonts w:ascii="Calibri" w:hAnsi="Calibri" w:cs="Calibri"/>
          <w:b/>
          <w:bCs/>
        </w:rPr>
        <w:t>Walter Niedermayr.</w:t>
      </w:r>
      <w:r w:rsidRPr="00AA4B12">
        <w:rPr>
          <w:rFonts w:ascii="Calibri" w:hAnsi="Calibri" w:cs="Calibri"/>
          <w:b/>
          <w:bCs/>
        </w:rPr>
        <w:t xml:space="preserve"> </w:t>
      </w:r>
      <w:r w:rsidRPr="00AA4B12">
        <w:rPr>
          <w:rFonts w:ascii="Calibri" w:hAnsi="Calibri" w:cs="Calibri"/>
          <w:b/>
          <w:bCs/>
          <w:i/>
          <w:iCs/>
        </w:rPr>
        <w:t>Transformation</w:t>
      </w:r>
      <w:r w:rsidR="00ED6D93">
        <w:rPr>
          <w:rFonts w:ascii="Calibri" w:hAnsi="Calibri" w:cs="Calibri"/>
          <w:b/>
          <w:bCs/>
          <w:i/>
          <w:iCs/>
        </w:rPr>
        <w:t>s</w:t>
      </w:r>
      <w:r w:rsidRPr="00960DF2">
        <w:rPr>
          <w:rFonts w:ascii="Calibri" w:hAnsi="Calibri" w:cs="Calibri"/>
        </w:rPr>
        <w:t xml:space="preserve">, </w:t>
      </w:r>
      <w:r w:rsidR="00553753" w:rsidRPr="00960DF2">
        <w:rPr>
          <w:rFonts w:ascii="Calibri" w:hAnsi="Calibri" w:cs="Calibri"/>
        </w:rPr>
        <w:t>mostra</w:t>
      </w:r>
      <w:r w:rsidR="00553753">
        <w:rPr>
          <w:rFonts w:ascii="Calibri" w:hAnsi="Calibri" w:cs="Calibri"/>
        </w:rPr>
        <w:t xml:space="preserve"> personale </w:t>
      </w:r>
      <w:r w:rsidR="001E4F60">
        <w:rPr>
          <w:rFonts w:ascii="Calibri" w:hAnsi="Calibri" w:cs="Calibri"/>
          <w:b/>
          <w:bCs/>
        </w:rPr>
        <w:t>di</w:t>
      </w:r>
      <w:r w:rsidRPr="005C1C56">
        <w:rPr>
          <w:rFonts w:ascii="Calibri" w:hAnsi="Calibri" w:cs="Calibri"/>
          <w:b/>
          <w:bCs/>
        </w:rPr>
        <w:t xml:space="preserve"> Walter Niedermayr</w:t>
      </w:r>
      <w:r w:rsidRPr="00960DF2">
        <w:rPr>
          <w:rFonts w:ascii="Calibri" w:hAnsi="Calibri" w:cs="Calibri"/>
        </w:rPr>
        <w:t xml:space="preserve"> (Bolzano,1952)</w:t>
      </w:r>
      <w:r w:rsidR="00553753">
        <w:rPr>
          <w:rFonts w:ascii="Calibri" w:hAnsi="Calibri" w:cs="Calibri"/>
        </w:rPr>
        <w:t xml:space="preserve"> che</w:t>
      </w:r>
      <w:r w:rsidR="00275622">
        <w:rPr>
          <w:rFonts w:ascii="Calibri" w:hAnsi="Calibri" w:cs="Calibri"/>
        </w:rPr>
        <w:t>, attraverso focus su un corpo di lavori creati negli ultimi dieci anni della sua carriera,</w:t>
      </w:r>
      <w:r w:rsidR="00553753">
        <w:rPr>
          <w:rFonts w:ascii="Calibri" w:hAnsi="Calibri" w:cs="Calibri"/>
        </w:rPr>
        <w:t xml:space="preserve"> approfondisce il tema dei cambiamenti</w:t>
      </w:r>
      <w:r w:rsidR="00275622">
        <w:rPr>
          <w:rFonts w:ascii="Calibri" w:hAnsi="Calibri" w:cs="Calibri"/>
        </w:rPr>
        <w:t xml:space="preserve"> dello spazio</w:t>
      </w:r>
      <w:r w:rsidRPr="00960DF2">
        <w:rPr>
          <w:rFonts w:ascii="Calibri" w:hAnsi="Calibri" w:cs="Calibri"/>
        </w:rPr>
        <w:t xml:space="preserve">. </w:t>
      </w:r>
    </w:p>
    <w:p w14:paraId="5DB2B7FD" w14:textId="77777777" w:rsidR="00960DF2" w:rsidRPr="000B766A" w:rsidRDefault="00960DF2" w:rsidP="00960DF2">
      <w:pPr>
        <w:jc w:val="both"/>
        <w:rPr>
          <w:rFonts w:ascii="Calibri" w:hAnsi="Calibri" w:cs="Calibri"/>
          <w:sz w:val="12"/>
          <w:szCs w:val="12"/>
        </w:rPr>
      </w:pPr>
    </w:p>
    <w:p w14:paraId="099E1EDD" w14:textId="35314AFA" w:rsidR="00400506" w:rsidRDefault="00960DF2" w:rsidP="00CE1AEA">
      <w:pPr>
        <w:jc w:val="both"/>
        <w:rPr>
          <w:rFonts w:ascii="Calibri" w:hAnsi="Calibri" w:cs="Calibri"/>
        </w:rPr>
      </w:pPr>
      <w:r w:rsidRPr="00960DF2">
        <w:rPr>
          <w:rFonts w:ascii="Calibri" w:hAnsi="Calibri" w:cs="Calibri"/>
        </w:rPr>
        <w:t xml:space="preserve">Curato da </w:t>
      </w:r>
      <w:r w:rsidRPr="00B008D1">
        <w:rPr>
          <w:rFonts w:ascii="Calibri" w:hAnsi="Calibri" w:cs="Calibri"/>
          <w:b/>
          <w:bCs/>
        </w:rPr>
        <w:t>Walter Guadagnini</w:t>
      </w:r>
      <w:r w:rsidRPr="00960DF2">
        <w:rPr>
          <w:rFonts w:ascii="Calibri" w:hAnsi="Calibri" w:cs="Calibri"/>
        </w:rPr>
        <w:t xml:space="preserve">, con la collaborazione di </w:t>
      </w:r>
      <w:r w:rsidRPr="00B008D1">
        <w:rPr>
          <w:rFonts w:ascii="Calibri" w:hAnsi="Calibri" w:cs="Calibri"/>
          <w:b/>
          <w:bCs/>
        </w:rPr>
        <w:t>Claudio Composti</w:t>
      </w:r>
      <w:r w:rsidRPr="00960DF2">
        <w:rPr>
          <w:rFonts w:ascii="Calibri" w:hAnsi="Calibri" w:cs="Calibri"/>
        </w:rPr>
        <w:t xml:space="preserve"> e </w:t>
      </w:r>
      <w:r w:rsidRPr="00B008D1">
        <w:rPr>
          <w:rFonts w:ascii="Calibri" w:hAnsi="Calibri" w:cs="Calibri"/>
          <w:b/>
          <w:bCs/>
        </w:rPr>
        <w:t>Giangavino Pazzola</w:t>
      </w:r>
      <w:r w:rsidRPr="00960DF2">
        <w:rPr>
          <w:rFonts w:ascii="Calibri" w:hAnsi="Calibri" w:cs="Calibri"/>
        </w:rPr>
        <w:t xml:space="preserve">, il percorso espositivo include </w:t>
      </w:r>
      <w:r w:rsidRPr="00B008D1">
        <w:rPr>
          <w:rFonts w:ascii="Calibri" w:hAnsi="Calibri" w:cs="Calibri"/>
          <w:b/>
          <w:bCs/>
        </w:rPr>
        <w:t>gli ultimi vent’anni di ricerca artistica di uno fra i più importanti fotografi italiani contemporanei</w:t>
      </w:r>
      <w:r w:rsidRPr="00960DF2">
        <w:rPr>
          <w:rFonts w:ascii="Calibri" w:hAnsi="Calibri" w:cs="Calibri"/>
        </w:rPr>
        <w:t xml:space="preserve">. Attraverso i temi ricorrenti </w:t>
      </w:r>
      <w:r w:rsidR="00ED6D93">
        <w:rPr>
          <w:rFonts w:ascii="Calibri" w:hAnsi="Calibri" w:cs="Calibri"/>
        </w:rPr>
        <w:t>d</w:t>
      </w:r>
      <w:r w:rsidRPr="00960DF2">
        <w:rPr>
          <w:rFonts w:ascii="Calibri" w:hAnsi="Calibri" w:cs="Calibri"/>
        </w:rPr>
        <w:t xml:space="preserve">ella sua opera come i paesaggi alpini, le architetture e il rapporto fra </w:t>
      </w:r>
      <w:r w:rsidR="00ED6D93">
        <w:rPr>
          <w:rFonts w:ascii="Calibri" w:hAnsi="Calibri" w:cs="Calibri"/>
        </w:rPr>
        <w:t>lo spazio</w:t>
      </w:r>
      <w:r w:rsidR="00ED6D93" w:rsidRPr="00960DF2">
        <w:rPr>
          <w:rFonts w:ascii="Calibri" w:hAnsi="Calibri" w:cs="Calibri"/>
        </w:rPr>
        <w:t xml:space="preserve"> </w:t>
      </w:r>
      <w:r w:rsidRPr="00960DF2">
        <w:rPr>
          <w:rFonts w:ascii="Calibri" w:hAnsi="Calibri" w:cs="Calibri"/>
        </w:rPr>
        <w:t xml:space="preserve">pubblico e </w:t>
      </w:r>
      <w:r w:rsidR="00ED6D93">
        <w:rPr>
          <w:rFonts w:ascii="Calibri" w:hAnsi="Calibri" w:cs="Calibri"/>
        </w:rPr>
        <w:t xml:space="preserve">lo spazio </w:t>
      </w:r>
      <w:r w:rsidRPr="00960DF2">
        <w:rPr>
          <w:rFonts w:ascii="Calibri" w:hAnsi="Calibri" w:cs="Calibri"/>
        </w:rPr>
        <w:t xml:space="preserve">privato, viene evidenziato l’interesse dell’autore per l’indagine </w:t>
      </w:r>
      <w:r w:rsidR="00ED6D93">
        <w:rPr>
          <w:rFonts w:ascii="Calibri" w:hAnsi="Calibri" w:cs="Calibri"/>
        </w:rPr>
        <w:t>dei luoghi</w:t>
      </w:r>
      <w:r w:rsidRPr="00960DF2">
        <w:rPr>
          <w:rFonts w:ascii="Calibri" w:hAnsi="Calibri" w:cs="Calibri"/>
        </w:rPr>
        <w:t xml:space="preserve"> non solo dal punto di vista geografico</w:t>
      </w:r>
      <w:r w:rsidR="004946F9">
        <w:rPr>
          <w:rFonts w:ascii="Calibri" w:hAnsi="Calibri" w:cs="Calibri"/>
        </w:rPr>
        <w:t>,</w:t>
      </w:r>
      <w:r w:rsidRPr="00960DF2">
        <w:rPr>
          <w:rFonts w:ascii="Calibri" w:hAnsi="Calibri" w:cs="Calibri"/>
        </w:rPr>
        <w:t xml:space="preserve"> ma anche da quello sociale. Sebbene in continuità con l’eredità della tradizione fotografica italiana che vede il paesaggio come </w:t>
      </w:r>
      <w:r w:rsidR="00057168">
        <w:rPr>
          <w:rFonts w:ascii="Calibri" w:hAnsi="Calibri" w:cs="Calibri"/>
        </w:rPr>
        <w:t>primaria chiave interpretativa della società</w:t>
      </w:r>
      <w:r w:rsidRPr="00960DF2">
        <w:rPr>
          <w:rFonts w:ascii="Calibri" w:hAnsi="Calibri" w:cs="Calibri"/>
        </w:rPr>
        <w:t xml:space="preserve">, la ricerca visiva di Niedermayr è rilevante per la capacità di </w:t>
      </w:r>
      <w:r w:rsidR="00ED6D93">
        <w:rPr>
          <w:rFonts w:ascii="Calibri" w:hAnsi="Calibri" w:cs="Calibri"/>
        </w:rPr>
        <w:t>rileggere</w:t>
      </w:r>
      <w:r w:rsidR="00ED6D93" w:rsidRPr="00960DF2">
        <w:rPr>
          <w:rFonts w:ascii="Calibri" w:hAnsi="Calibri" w:cs="Calibri"/>
        </w:rPr>
        <w:t xml:space="preserve"> </w:t>
      </w:r>
      <w:r w:rsidRPr="00960DF2">
        <w:rPr>
          <w:rFonts w:ascii="Calibri" w:hAnsi="Calibri" w:cs="Calibri"/>
        </w:rPr>
        <w:t xml:space="preserve">tale argomento e rinnovarlo sia dal punto di vista concettuale </w:t>
      </w:r>
      <w:r w:rsidR="00504F91">
        <w:rPr>
          <w:rFonts w:ascii="Calibri" w:hAnsi="Calibri" w:cs="Calibri"/>
        </w:rPr>
        <w:t>che</w:t>
      </w:r>
      <w:r w:rsidRPr="00960DF2">
        <w:rPr>
          <w:rFonts w:ascii="Calibri" w:hAnsi="Calibri" w:cs="Calibri"/>
        </w:rPr>
        <w:t xml:space="preserve"> formale. Per il fotografo altoatesino, infatti, oggi lo spazio fisico non può essere approcciato </w:t>
      </w:r>
      <w:r w:rsidR="001C5D63">
        <w:rPr>
          <w:rFonts w:ascii="Calibri" w:hAnsi="Calibri" w:cs="Calibri"/>
        </w:rPr>
        <w:t xml:space="preserve">con </w:t>
      </w:r>
      <w:r w:rsidR="00057168">
        <w:rPr>
          <w:rFonts w:ascii="Calibri" w:hAnsi="Calibri" w:cs="Calibri"/>
        </w:rPr>
        <w:t>un’esclusiva intenzione documentaria</w:t>
      </w:r>
      <w:r w:rsidRPr="00960DF2">
        <w:rPr>
          <w:rFonts w:ascii="Calibri" w:hAnsi="Calibri" w:cs="Calibri"/>
        </w:rPr>
        <w:t xml:space="preserve">, ma </w:t>
      </w:r>
      <w:r w:rsidR="00057168">
        <w:rPr>
          <w:rFonts w:ascii="Calibri" w:hAnsi="Calibri" w:cs="Calibri"/>
        </w:rPr>
        <w:t xml:space="preserve">appare come perno </w:t>
      </w:r>
      <w:r w:rsidRPr="00960DF2">
        <w:rPr>
          <w:rFonts w:ascii="Calibri" w:hAnsi="Calibri" w:cs="Calibri"/>
        </w:rPr>
        <w:t xml:space="preserve">di una relazione trasformativa tra ecologia, architettura e società. In alcuni lavori della serie </w:t>
      </w:r>
      <w:r w:rsidRPr="00960DF2">
        <w:rPr>
          <w:rFonts w:ascii="Calibri" w:hAnsi="Calibri" w:cs="Calibri"/>
          <w:i/>
          <w:iCs/>
        </w:rPr>
        <w:t>Alpine Landschaften (</w:t>
      </w:r>
      <w:r w:rsidR="00ED1F37">
        <w:rPr>
          <w:rFonts w:ascii="Calibri" w:hAnsi="Calibri" w:cs="Calibri"/>
          <w:i/>
          <w:iCs/>
        </w:rPr>
        <w:t xml:space="preserve">Paesaggi </w:t>
      </w:r>
      <w:r w:rsidR="002E3C30">
        <w:rPr>
          <w:rFonts w:ascii="Calibri" w:hAnsi="Calibri" w:cs="Calibri"/>
          <w:i/>
          <w:iCs/>
        </w:rPr>
        <w:t>A</w:t>
      </w:r>
      <w:r w:rsidR="00ED1F37">
        <w:rPr>
          <w:rFonts w:ascii="Calibri" w:hAnsi="Calibri" w:cs="Calibri"/>
          <w:i/>
          <w:iCs/>
        </w:rPr>
        <w:t>lpin</w:t>
      </w:r>
      <w:r w:rsidR="002E3C30">
        <w:rPr>
          <w:rFonts w:ascii="Calibri" w:hAnsi="Calibri" w:cs="Calibri"/>
          <w:i/>
          <w:iCs/>
        </w:rPr>
        <w:t>i</w:t>
      </w:r>
      <w:r w:rsidRPr="00960DF2">
        <w:rPr>
          <w:rFonts w:ascii="Calibri" w:hAnsi="Calibri" w:cs="Calibri"/>
          <w:i/>
          <w:iCs/>
        </w:rPr>
        <w:t>)</w:t>
      </w:r>
      <w:r w:rsidRPr="00960DF2">
        <w:rPr>
          <w:rFonts w:ascii="Calibri" w:hAnsi="Calibri" w:cs="Calibri"/>
        </w:rPr>
        <w:t xml:space="preserve">, </w:t>
      </w:r>
      <w:r w:rsidR="004946F9">
        <w:rPr>
          <w:rFonts w:ascii="Calibri" w:hAnsi="Calibri" w:cs="Calibri"/>
        </w:rPr>
        <w:t>ad</w:t>
      </w:r>
      <w:r w:rsidRPr="00960DF2">
        <w:rPr>
          <w:rFonts w:ascii="Calibri" w:hAnsi="Calibri" w:cs="Calibri"/>
        </w:rPr>
        <w:t xml:space="preserve"> esempio, la presenza dell’uomo nella raffigurazione di paesaggio è interpretata come un parametro di misurazione delle proporzioni dei panorami alpini, </w:t>
      </w:r>
      <w:r w:rsidR="00057168">
        <w:rPr>
          <w:rFonts w:ascii="Calibri" w:hAnsi="Calibri" w:cs="Calibri"/>
        </w:rPr>
        <w:t>e al tempo stesso come</w:t>
      </w:r>
      <w:r w:rsidRPr="00960DF2">
        <w:rPr>
          <w:rFonts w:ascii="Calibri" w:hAnsi="Calibri" w:cs="Calibri"/>
        </w:rPr>
        <w:t xml:space="preserve"> metro politico del</w:t>
      </w:r>
      <w:r w:rsidR="00057168">
        <w:rPr>
          <w:rFonts w:ascii="Calibri" w:hAnsi="Calibri" w:cs="Calibri"/>
        </w:rPr>
        <w:t xml:space="preserve"> suo </w:t>
      </w:r>
      <w:r w:rsidRPr="00960DF2">
        <w:rPr>
          <w:rFonts w:ascii="Calibri" w:hAnsi="Calibri" w:cs="Calibri"/>
        </w:rPr>
        <w:t xml:space="preserve">intervento nella metamorfosi degli equilibri naturali. </w:t>
      </w:r>
      <w:r w:rsidR="001F6795">
        <w:rPr>
          <w:rFonts w:ascii="Calibri" w:hAnsi="Calibri" w:cs="Calibri"/>
        </w:rPr>
        <w:t xml:space="preserve">Discorso che viene rimarcato anche in lavori come </w:t>
      </w:r>
      <w:r w:rsidR="001F6795" w:rsidRPr="00F137C0">
        <w:rPr>
          <w:rFonts w:ascii="Calibri" w:hAnsi="Calibri" w:cs="Calibri"/>
          <w:i/>
          <w:iCs/>
        </w:rPr>
        <w:t>Portraits (Ritratti),</w:t>
      </w:r>
      <w:r w:rsidR="001F6795">
        <w:rPr>
          <w:rFonts w:ascii="Calibri" w:hAnsi="Calibri" w:cs="Calibri"/>
        </w:rPr>
        <w:t xml:space="preserve"> dove i cannoni sparaneve </w:t>
      </w:r>
      <w:r w:rsidR="00DE1377">
        <w:rPr>
          <w:rFonts w:ascii="Calibri" w:hAnsi="Calibri" w:cs="Calibri"/>
        </w:rPr>
        <w:t>ripresi</w:t>
      </w:r>
      <w:r w:rsidR="001F6795">
        <w:rPr>
          <w:rFonts w:ascii="Calibri" w:hAnsi="Calibri" w:cs="Calibri"/>
        </w:rPr>
        <w:t xml:space="preserve"> durante la stagione estiva – quindi inattivi – diventano ambigue presenze che abitano il paesaggio. </w:t>
      </w:r>
    </w:p>
    <w:p w14:paraId="388B4A24" w14:textId="49C79B50" w:rsidR="00DD0789" w:rsidRDefault="00960DF2" w:rsidP="00CE1AEA">
      <w:pPr>
        <w:jc w:val="both"/>
        <w:rPr>
          <w:rFonts w:ascii="Calibri" w:hAnsi="Calibri" w:cs="Calibri"/>
        </w:rPr>
      </w:pPr>
      <w:r w:rsidRPr="00960DF2">
        <w:rPr>
          <w:rFonts w:ascii="Calibri" w:hAnsi="Calibri" w:cs="Calibri"/>
        </w:rPr>
        <w:t xml:space="preserve">Con una </w:t>
      </w:r>
      <w:r w:rsidRPr="004946F9">
        <w:rPr>
          <w:rFonts w:ascii="Calibri" w:hAnsi="Calibri" w:cs="Calibri"/>
          <w:b/>
          <w:bCs/>
        </w:rPr>
        <w:t>cinquantina di opere di grande formato</w:t>
      </w:r>
      <w:r w:rsidRPr="00960DF2">
        <w:rPr>
          <w:rFonts w:ascii="Calibri" w:hAnsi="Calibri" w:cs="Calibri"/>
        </w:rPr>
        <w:t xml:space="preserve">, spesso </w:t>
      </w:r>
      <w:r w:rsidR="00DE1377">
        <w:rPr>
          <w:rFonts w:ascii="Calibri" w:hAnsi="Calibri" w:cs="Calibri"/>
        </w:rPr>
        <w:t>presentate</w:t>
      </w:r>
      <w:r w:rsidRPr="00960DF2">
        <w:rPr>
          <w:rFonts w:ascii="Calibri" w:hAnsi="Calibri" w:cs="Calibri"/>
        </w:rPr>
        <w:t xml:space="preserve"> </w:t>
      </w:r>
      <w:r w:rsidR="00DE1377">
        <w:rPr>
          <w:rFonts w:ascii="Calibri" w:hAnsi="Calibri" w:cs="Calibri"/>
        </w:rPr>
        <w:t>nel</w:t>
      </w:r>
      <w:r w:rsidRPr="00960DF2">
        <w:rPr>
          <w:rFonts w:ascii="Calibri" w:hAnsi="Calibri" w:cs="Calibri"/>
        </w:rPr>
        <w:t xml:space="preserve">la formula del dittico e del trittico e caratterizzate da tonalità poco contrastate e neutre, la mostra ci racconta una simultaneità di </w:t>
      </w:r>
      <w:r w:rsidR="000D2A9A">
        <w:rPr>
          <w:rFonts w:ascii="Calibri" w:hAnsi="Calibri" w:cs="Calibri"/>
        </w:rPr>
        <w:t>attività</w:t>
      </w:r>
      <w:r w:rsidRPr="00960DF2">
        <w:rPr>
          <w:rFonts w:ascii="Calibri" w:hAnsi="Calibri" w:cs="Calibri"/>
        </w:rPr>
        <w:t xml:space="preserve"> umane e non</w:t>
      </w:r>
      <w:r w:rsidR="00DE1377">
        <w:rPr>
          <w:rFonts w:ascii="Calibri" w:hAnsi="Calibri" w:cs="Calibri"/>
        </w:rPr>
        <w:t>,</w:t>
      </w:r>
      <w:r w:rsidRPr="00960DF2">
        <w:rPr>
          <w:rFonts w:ascii="Calibri" w:hAnsi="Calibri" w:cs="Calibri"/>
        </w:rPr>
        <w:t xml:space="preserve"> che coesistono </w:t>
      </w:r>
      <w:r w:rsidR="001D6B1B">
        <w:rPr>
          <w:rFonts w:ascii="Calibri" w:hAnsi="Calibri" w:cs="Calibri"/>
        </w:rPr>
        <w:t xml:space="preserve">e </w:t>
      </w:r>
      <w:r w:rsidRPr="00960DF2">
        <w:rPr>
          <w:rFonts w:ascii="Calibri" w:hAnsi="Calibri" w:cs="Calibri"/>
        </w:rPr>
        <w:t xml:space="preserve">trovano un equilibrio instabile </w:t>
      </w:r>
      <w:r w:rsidR="00DE1377">
        <w:rPr>
          <w:rFonts w:ascii="Calibri" w:hAnsi="Calibri" w:cs="Calibri"/>
        </w:rPr>
        <w:t xml:space="preserve">in costate mutamento, come evidenzia la serie </w:t>
      </w:r>
      <w:r w:rsidRPr="00297EC6">
        <w:rPr>
          <w:rFonts w:ascii="Calibri" w:hAnsi="Calibri" w:cs="Calibri"/>
          <w:i/>
          <w:iCs/>
        </w:rPr>
        <w:t>Raumfolgen (</w:t>
      </w:r>
      <w:r w:rsidR="0067493B">
        <w:rPr>
          <w:rFonts w:ascii="Calibri" w:hAnsi="Calibri" w:cs="Calibri"/>
          <w:i/>
          <w:iCs/>
        </w:rPr>
        <w:t>Spazi Con/Sequenze</w:t>
      </w:r>
      <w:r w:rsidRPr="00297EC6">
        <w:rPr>
          <w:rFonts w:ascii="Calibri" w:hAnsi="Calibri" w:cs="Calibri"/>
          <w:i/>
          <w:iCs/>
        </w:rPr>
        <w:t>)</w:t>
      </w:r>
      <w:r w:rsidRPr="00960DF2">
        <w:rPr>
          <w:rFonts w:ascii="Calibri" w:hAnsi="Calibri" w:cs="Calibri"/>
        </w:rPr>
        <w:t xml:space="preserve">. </w:t>
      </w:r>
    </w:p>
    <w:p w14:paraId="5CB98B4B" w14:textId="77777777" w:rsidR="0060064F" w:rsidRPr="000B766A" w:rsidRDefault="0060064F" w:rsidP="0060064F">
      <w:pPr>
        <w:jc w:val="both"/>
        <w:rPr>
          <w:rFonts w:ascii="Calibri" w:hAnsi="Calibri" w:cs="Calibri"/>
          <w:sz w:val="12"/>
          <w:szCs w:val="12"/>
        </w:rPr>
      </w:pPr>
    </w:p>
    <w:p w14:paraId="773DACF4" w14:textId="77777777" w:rsidR="00646384" w:rsidRDefault="00646384" w:rsidP="00DB68BC">
      <w:pPr>
        <w:jc w:val="both"/>
        <w:rPr>
          <w:rFonts w:ascii="Calibri" w:hAnsi="Calibri" w:cs="Calibri"/>
        </w:rPr>
      </w:pPr>
    </w:p>
    <w:p w14:paraId="7B3DF60E" w14:textId="361B5DA5" w:rsidR="00646384" w:rsidRPr="00646384" w:rsidRDefault="00DB68BC" w:rsidP="00646384">
      <w:pPr>
        <w:jc w:val="both"/>
        <w:rPr>
          <w:rFonts w:ascii="Calibri" w:hAnsi="Calibri" w:cs="Calibri"/>
          <w:i/>
          <w:iCs/>
        </w:rPr>
      </w:pPr>
      <w:r w:rsidRPr="00DB68BC">
        <w:rPr>
          <w:rFonts w:ascii="Calibri" w:hAnsi="Calibri" w:cs="Calibri"/>
        </w:rPr>
        <w:lastRenderedPageBreak/>
        <w:t>Sono esposti in mostra anche due dittici inediti realizzati a seguito di una committenza che ha permesso a Niedermayr di scattare</w:t>
      </w:r>
      <w:r w:rsidR="00646384">
        <w:rPr>
          <w:rFonts w:ascii="Calibri" w:hAnsi="Calibri" w:cs="Calibri"/>
        </w:rPr>
        <w:t>,</w:t>
      </w:r>
      <w:r w:rsidRPr="00646384">
        <w:rPr>
          <w:rFonts w:ascii="Calibri" w:hAnsi="Calibri" w:cs="Calibri"/>
        </w:rPr>
        <w:t xml:space="preserve"> ad inizio anno</w:t>
      </w:r>
      <w:r w:rsidR="00646384">
        <w:rPr>
          <w:rFonts w:ascii="Calibri" w:hAnsi="Calibri" w:cs="Calibri"/>
        </w:rPr>
        <w:t>,</w:t>
      </w:r>
      <w:r w:rsidRPr="00DB68BC">
        <w:rPr>
          <w:rFonts w:ascii="Calibri" w:hAnsi="Calibri" w:cs="Calibri"/>
        </w:rPr>
        <w:t xml:space="preserve"> nel cantiere di Palazzo Turinetti </w:t>
      </w:r>
      <w:r w:rsidRPr="00646384">
        <w:rPr>
          <w:rFonts w:ascii="Calibri" w:hAnsi="Calibri" w:cs="Calibri"/>
        </w:rPr>
        <w:t>a Torino che diventerà la quarta sede delle Gallerie d’Italia di Intesa Sanpaolo. In apertura nei primi mesi del 2022, il</w:t>
      </w:r>
      <w:r w:rsidR="00646384" w:rsidRPr="00646384">
        <w:rPr>
          <w:rFonts w:ascii="Calibri" w:hAnsi="Calibri" w:cs="Calibri"/>
        </w:rPr>
        <w:t xml:space="preserve"> museo sarà dedicato prevalentemente a fotografia e videoarte. </w:t>
      </w:r>
      <w:r w:rsidR="00646384">
        <w:rPr>
          <w:rFonts w:ascii="Calibri" w:hAnsi="Calibri" w:cs="Calibri"/>
        </w:rPr>
        <w:t xml:space="preserve">La presenza di queste immagini racconta nuovamente la collaborazione tra CAMERA e Intesa Sanpaolo - Socio Fondatore e Partner Istituzionale di CAMERA - attraverso la quale nel 2019 è stata realizzata la mostra </w:t>
      </w:r>
      <w:r w:rsidR="00646384" w:rsidRPr="00646384">
        <w:rPr>
          <w:rFonts w:ascii="Calibri" w:hAnsi="Calibri" w:cs="Calibri"/>
          <w:i/>
          <w:iCs/>
        </w:rPr>
        <w:t>Nel mirino. L’Italia e il mondo nell’Archivio Publifoto Intesa Sanpaolo 1939-1981.</w:t>
      </w:r>
    </w:p>
    <w:p w14:paraId="2746A408" w14:textId="131577AA" w:rsidR="00DB68BC" w:rsidRPr="00646384" w:rsidRDefault="00DB68BC" w:rsidP="00DB68BC">
      <w:pPr>
        <w:jc w:val="both"/>
        <w:rPr>
          <w:rFonts w:ascii="Calibri" w:hAnsi="Calibri" w:cs="Calibri"/>
        </w:rPr>
      </w:pPr>
    </w:p>
    <w:p w14:paraId="60FF3D0B" w14:textId="77777777" w:rsidR="00CE1AEA" w:rsidRPr="000B766A" w:rsidRDefault="00CE1AEA" w:rsidP="00CE1AEA">
      <w:pPr>
        <w:jc w:val="both"/>
        <w:rPr>
          <w:rFonts w:ascii="Calibri" w:hAnsi="Calibri" w:cs="Calibri"/>
          <w:sz w:val="12"/>
          <w:szCs w:val="12"/>
        </w:rPr>
      </w:pPr>
    </w:p>
    <w:p w14:paraId="6F3C6560" w14:textId="30AB52F0" w:rsidR="00DD0789" w:rsidRPr="00960DF2" w:rsidRDefault="00DD0789" w:rsidP="00960D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mostra </w:t>
      </w:r>
      <w:r w:rsidR="002E019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accompagnata da un catalogo edito da Silvana Editoriale.</w:t>
      </w:r>
    </w:p>
    <w:p w14:paraId="12B6A961" w14:textId="77777777" w:rsidR="00960DF2" w:rsidRPr="000B766A" w:rsidRDefault="00960DF2" w:rsidP="00960DF2">
      <w:pPr>
        <w:jc w:val="both"/>
        <w:rPr>
          <w:rFonts w:ascii="Calibri" w:hAnsi="Calibri" w:cs="Calibri"/>
          <w:sz w:val="12"/>
          <w:szCs w:val="12"/>
        </w:rPr>
      </w:pPr>
    </w:p>
    <w:p w14:paraId="7A0B8407" w14:textId="11445506" w:rsidR="00AA4B12" w:rsidRPr="00E2172D" w:rsidRDefault="00960DF2" w:rsidP="00A705BE">
      <w:pPr>
        <w:jc w:val="both"/>
        <w:rPr>
          <w:rFonts w:ascii="Calibri" w:hAnsi="Calibri" w:cs="Calibri"/>
        </w:rPr>
      </w:pPr>
      <w:r w:rsidRPr="00960DF2">
        <w:rPr>
          <w:rFonts w:ascii="Calibri" w:hAnsi="Calibri" w:cs="Calibri"/>
        </w:rPr>
        <w:t xml:space="preserve">La mostra è </w:t>
      </w:r>
      <w:r w:rsidR="00DD0789">
        <w:rPr>
          <w:rFonts w:ascii="Calibri" w:hAnsi="Calibri" w:cs="Calibri"/>
        </w:rPr>
        <w:t xml:space="preserve">realizzata </w:t>
      </w:r>
      <w:r w:rsidRPr="00960DF2">
        <w:rPr>
          <w:rFonts w:ascii="Calibri" w:hAnsi="Calibri" w:cs="Calibri"/>
        </w:rPr>
        <w:t xml:space="preserve">in collaborazione con la </w:t>
      </w:r>
      <w:r w:rsidR="00DD0789">
        <w:rPr>
          <w:rFonts w:ascii="Calibri" w:hAnsi="Calibri" w:cs="Calibri"/>
        </w:rPr>
        <w:t>g</w:t>
      </w:r>
      <w:r w:rsidRPr="00960DF2">
        <w:rPr>
          <w:rFonts w:ascii="Calibri" w:hAnsi="Calibri" w:cs="Calibri"/>
        </w:rPr>
        <w:t>alleria N</w:t>
      </w:r>
      <w:r w:rsidR="00AA4B12">
        <w:rPr>
          <w:rFonts w:ascii="Calibri" w:hAnsi="Calibri" w:cs="Calibri"/>
        </w:rPr>
        <w:t>c</w:t>
      </w:r>
      <w:r w:rsidRPr="00960DF2">
        <w:rPr>
          <w:rFonts w:ascii="Calibri" w:hAnsi="Calibri" w:cs="Calibri"/>
        </w:rPr>
        <w:t>ontemporary di Milano</w:t>
      </w:r>
      <w:r w:rsidR="00A705BE">
        <w:rPr>
          <w:rFonts w:ascii="Calibri" w:hAnsi="Calibri" w:cs="Calibri"/>
        </w:rPr>
        <w:t xml:space="preserve"> e </w:t>
      </w:r>
      <w:r w:rsidR="00A705BE" w:rsidRPr="00A705BE">
        <w:rPr>
          <w:rFonts w:ascii="Calibri" w:hAnsi="Calibri" w:cs="Calibri"/>
        </w:rPr>
        <w:t>con il sostegno di</w:t>
      </w:r>
      <w:r w:rsidR="00A705BE">
        <w:rPr>
          <w:rFonts w:ascii="Calibri" w:hAnsi="Calibri" w:cs="Calibri"/>
        </w:rPr>
        <w:t xml:space="preserve"> </w:t>
      </w:r>
      <w:r w:rsidR="00AA4B12" w:rsidRPr="00E2172D">
        <w:rPr>
          <w:rFonts w:ascii="Calibri" w:hAnsi="Calibri" w:cs="Calibri"/>
        </w:rPr>
        <w:t>Ediltecno Restauri, Building S.p.a., Sipal S.p.a, Pro-</w:t>
      </w:r>
      <w:r w:rsidR="00622617">
        <w:rPr>
          <w:rFonts w:ascii="Calibri" w:hAnsi="Calibri" w:cs="Calibri"/>
        </w:rPr>
        <w:t>T</w:t>
      </w:r>
      <w:r w:rsidR="00AA4B12" w:rsidRPr="00E2172D">
        <w:rPr>
          <w:rFonts w:ascii="Calibri" w:hAnsi="Calibri" w:cs="Calibri"/>
        </w:rPr>
        <w:t>ec Milano, GAe Engineering e BMS Progetti</w:t>
      </w:r>
      <w:r w:rsidR="002E019D">
        <w:rPr>
          <w:rFonts w:ascii="Calibri" w:hAnsi="Calibri" w:cs="Calibri"/>
        </w:rPr>
        <w:t>.</w:t>
      </w:r>
    </w:p>
    <w:p w14:paraId="0F242E29" w14:textId="77777777" w:rsidR="00AA4B12" w:rsidRPr="00960DF2" w:rsidRDefault="00AA4B12" w:rsidP="00960DF2">
      <w:pPr>
        <w:jc w:val="both"/>
        <w:rPr>
          <w:rFonts w:ascii="Calibri" w:hAnsi="Calibri" w:cs="Calibri"/>
        </w:rPr>
      </w:pPr>
    </w:p>
    <w:p w14:paraId="08CB2E87" w14:textId="75C4A1AB" w:rsidR="00960DF2" w:rsidRPr="00960DF2" w:rsidRDefault="00960DF2" w:rsidP="00960D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pacing w:val="11"/>
        </w:rPr>
      </w:pPr>
    </w:p>
    <w:p w14:paraId="1163E95B" w14:textId="77777777" w:rsidR="00CE5B9E" w:rsidRDefault="00CE5B9E" w:rsidP="00C76FE6">
      <w:pPr>
        <w:widowControl w:val="0"/>
        <w:autoSpaceDE w:val="0"/>
        <w:autoSpaceDN w:val="0"/>
        <w:adjustRightInd w:val="0"/>
        <w:jc w:val="both"/>
        <w:rPr>
          <w:rFonts w:ascii="Calibri" w:hAnsi="Calibri" w:cs="BauLF-Regular"/>
          <w:color w:val="000000"/>
          <w:spacing w:val="11"/>
        </w:rPr>
      </w:pPr>
    </w:p>
    <w:p w14:paraId="239BACA5" w14:textId="263B067E" w:rsidR="00960DF2" w:rsidRDefault="00960DF2" w:rsidP="00C76FE6">
      <w:pPr>
        <w:widowControl w:val="0"/>
        <w:autoSpaceDE w:val="0"/>
        <w:autoSpaceDN w:val="0"/>
        <w:adjustRightInd w:val="0"/>
        <w:jc w:val="both"/>
        <w:rPr>
          <w:rFonts w:ascii="Calibri" w:hAnsi="Calibri" w:cs="BauLF-Regular"/>
          <w:color w:val="000000"/>
          <w:spacing w:val="11"/>
        </w:rPr>
      </w:pPr>
    </w:p>
    <w:p w14:paraId="4174CD5D" w14:textId="0DEA7E87" w:rsidR="00960DF2" w:rsidRPr="00CB25FF" w:rsidRDefault="00C948C6" w:rsidP="00C76F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B25FF">
        <w:rPr>
          <w:rFonts w:ascii="Calibri" w:hAnsi="Calibri" w:cs="Calibri"/>
          <w:b/>
          <w:bCs/>
          <w:sz w:val="22"/>
          <w:szCs w:val="22"/>
        </w:rPr>
        <w:t>Walter Niedermayr</w:t>
      </w:r>
    </w:p>
    <w:p w14:paraId="00087E36" w14:textId="77777777" w:rsidR="008E121A" w:rsidRPr="00C948C6" w:rsidRDefault="008E121A" w:rsidP="005F21C4">
      <w:pPr>
        <w:jc w:val="both"/>
        <w:rPr>
          <w:rFonts w:ascii="Calibri" w:eastAsia="Lucida Sans Unicode" w:hAnsi="Calibri"/>
          <w:sz w:val="4"/>
          <w:szCs w:val="4"/>
        </w:rPr>
      </w:pPr>
    </w:p>
    <w:p w14:paraId="18C1C872" w14:textId="5FC1B800" w:rsidR="005F21C4" w:rsidRPr="00CB25FF" w:rsidRDefault="00012D0E" w:rsidP="005F21C4">
      <w:pPr>
        <w:jc w:val="both"/>
        <w:rPr>
          <w:rFonts w:ascii="Calibri" w:hAnsi="Calibri" w:cs="Helvetica"/>
          <w:bCs/>
          <w:iCs/>
          <w:sz w:val="22"/>
          <w:szCs w:val="22"/>
        </w:rPr>
      </w:pPr>
      <w:r w:rsidRPr="00CB25FF">
        <w:rPr>
          <w:rFonts w:ascii="Calibri" w:hAnsi="Calibri" w:cs="BauLF-Regular"/>
          <w:color w:val="000000" w:themeColor="text1"/>
          <w:spacing w:val="11"/>
          <w:sz w:val="22"/>
          <w:szCs w:val="22"/>
        </w:rPr>
        <w:t xml:space="preserve">Walter Niedermayr (Bolzano,1952) </w:t>
      </w:r>
      <w:r w:rsidR="00A1363E" w:rsidRPr="00CB25FF">
        <w:rPr>
          <w:rFonts w:ascii="Calibri" w:hAnsi="Calibri" w:cs="BauLF-Regular"/>
          <w:color w:val="000000" w:themeColor="text1"/>
          <w:spacing w:val="11"/>
          <w:sz w:val="22"/>
          <w:szCs w:val="22"/>
        </w:rPr>
        <w:t xml:space="preserve">è un fotografo e artista che con la sua ricerca indaga, a partire dal 1985, il rapporto intenso e ambiguo tra uomo e ambiente. A partire </w:t>
      </w:r>
      <w:r w:rsidRPr="00CB25FF">
        <w:rPr>
          <w:rFonts w:ascii="Calibri" w:hAnsi="Calibri" w:cs="Helvetica"/>
          <w:bCs/>
          <w:iCs/>
          <w:sz w:val="22"/>
          <w:szCs w:val="22"/>
        </w:rPr>
        <w:t>dal 1988 espone le sue opere</w:t>
      </w:r>
      <w:r w:rsidR="00216802" w:rsidRPr="00CB25FF">
        <w:rPr>
          <w:rFonts w:ascii="Calibri" w:hAnsi="Calibri" w:cs="Helvetica"/>
          <w:bCs/>
          <w:iCs/>
          <w:sz w:val="22"/>
          <w:szCs w:val="22"/>
        </w:rPr>
        <w:t xml:space="preserve"> fotografiche e video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in istituzioni pubbliche, musei e gallerie. 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>Il suo lavoro è stato esposto in prestigiosi enti e manifestazioni culturali tra le quali Fotografia Europea di Reggio Emilia (2018),</w:t>
      </w:r>
      <w:r w:rsidR="00553753" w:rsidRPr="00CB25FF">
        <w:rPr>
          <w:rFonts w:ascii="Calibri" w:hAnsi="Calibri" w:cs="Helvetica"/>
          <w:bCs/>
          <w:iCs/>
          <w:sz w:val="22"/>
          <w:szCs w:val="22"/>
        </w:rPr>
        <w:t xml:space="preserve"> Aut.</w:t>
      </w:r>
      <w:r w:rsidR="00400506"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7B642D" w:rsidRPr="00CB25FF">
        <w:rPr>
          <w:rFonts w:ascii="Calibri" w:hAnsi="Calibri" w:cs="Helvetica"/>
          <w:bCs/>
          <w:iCs/>
          <w:sz w:val="22"/>
          <w:szCs w:val="22"/>
        </w:rPr>
        <w:t>A</w:t>
      </w:r>
      <w:r w:rsidR="00553753" w:rsidRPr="00CB25FF">
        <w:rPr>
          <w:rFonts w:ascii="Calibri" w:hAnsi="Calibri" w:cs="Helvetica"/>
          <w:bCs/>
          <w:iCs/>
          <w:sz w:val="22"/>
          <w:szCs w:val="22"/>
        </w:rPr>
        <w:t xml:space="preserve">rchitektur und </w:t>
      </w:r>
      <w:r w:rsidR="007B642D" w:rsidRPr="00CB25FF">
        <w:rPr>
          <w:rFonts w:ascii="Calibri" w:hAnsi="Calibri" w:cs="Helvetica"/>
          <w:bCs/>
          <w:iCs/>
          <w:sz w:val="22"/>
          <w:szCs w:val="22"/>
        </w:rPr>
        <w:t>T</w:t>
      </w:r>
      <w:r w:rsidR="00553753" w:rsidRPr="00CB25FF">
        <w:rPr>
          <w:rFonts w:ascii="Calibri" w:hAnsi="Calibri" w:cs="Helvetica"/>
          <w:bCs/>
          <w:iCs/>
          <w:sz w:val="22"/>
          <w:szCs w:val="22"/>
        </w:rPr>
        <w:t>irol di Innsbruck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553753" w:rsidRPr="00CB25FF">
        <w:rPr>
          <w:rFonts w:ascii="Calibri" w:hAnsi="Calibri" w:cs="Helvetica"/>
          <w:bCs/>
          <w:iCs/>
          <w:sz w:val="22"/>
          <w:szCs w:val="22"/>
        </w:rPr>
        <w:t>(2017),</w:t>
      </w:r>
      <w:r w:rsidR="007B642D" w:rsidRPr="00CB25FF">
        <w:rPr>
          <w:rFonts w:ascii="Calibri" w:hAnsi="Calibri" w:cs="Helvetica"/>
          <w:bCs/>
          <w:iCs/>
          <w:sz w:val="22"/>
          <w:szCs w:val="22"/>
        </w:rPr>
        <w:t xml:space="preserve"> Galéria Mesta Bratislavy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 xml:space="preserve"> di</w:t>
      </w:r>
      <w:r w:rsidR="007B642D" w:rsidRPr="00CB25FF">
        <w:rPr>
          <w:rFonts w:ascii="Calibri" w:hAnsi="Calibri" w:cs="Helvetica"/>
          <w:bCs/>
          <w:iCs/>
          <w:sz w:val="22"/>
          <w:szCs w:val="22"/>
        </w:rPr>
        <w:t xml:space="preserve"> Bratislava (2015), Istituto Italiano di Cultura di Parigi (2012), 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Fondazione Fotografia </w:t>
      </w:r>
      <w:r w:rsidR="00AC1929" w:rsidRPr="00CB25FF">
        <w:rPr>
          <w:rFonts w:ascii="Calibri" w:hAnsi="Calibri" w:cs="Helvetica"/>
          <w:bCs/>
          <w:iCs/>
          <w:sz w:val="22"/>
          <w:szCs w:val="22"/>
        </w:rPr>
        <w:t>di Modena</w:t>
      </w:r>
      <w:r w:rsidR="001C5D63" w:rsidRPr="00CB25FF">
        <w:rPr>
          <w:rFonts w:ascii="Calibri" w:hAnsi="Calibri" w:cs="Helvetica"/>
          <w:bCs/>
          <w:iCs/>
          <w:sz w:val="22"/>
          <w:szCs w:val="22"/>
        </w:rPr>
        <w:t xml:space="preserve"> (2011)</w:t>
      </w:r>
      <w:r w:rsidRPr="00CB25FF">
        <w:rPr>
          <w:rFonts w:ascii="Calibri" w:hAnsi="Calibri" w:cs="Helvetica"/>
          <w:bCs/>
          <w:iCs/>
          <w:sz w:val="22"/>
          <w:szCs w:val="22"/>
        </w:rPr>
        <w:t>,</w:t>
      </w:r>
      <w:r w:rsidR="007B642D"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Museion </w:t>
      </w:r>
      <w:r w:rsidR="00AC1929" w:rsidRPr="00CB25FF">
        <w:rPr>
          <w:rFonts w:ascii="Calibri" w:hAnsi="Calibri" w:cs="Helvetica"/>
          <w:bCs/>
          <w:iCs/>
          <w:sz w:val="22"/>
          <w:szCs w:val="22"/>
        </w:rPr>
        <w:t xml:space="preserve">di </w:t>
      </w:r>
      <w:r w:rsidRPr="00CB25FF">
        <w:rPr>
          <w:rFonts w:ascii="Calibri" w:hAnsi="Calibri" w:cs="Helvetica"/>
          <w:bCs/>
          <w:iCs/>
          <w:sz w:val="22"/>
          <w:szCs w:val="22"/>
        </w:rPr>
        <w:t>Bolzano</w:t>
      </w:r>
      <w:r w:rsidR="001C5D63" w:rsidRPr="00CB25FF">
        <w:rPr>
          <w:rFonts w:ascii="Calibri" w:hAnsi="Calibri" w:cs="Helvetica"/>
          <w:bCs/>
          <w:iCs/>
          <w:sz w:val="22"/>
          <w:szCs w:val="22"/>
        </w:rPr>
        <w:t xml:space="preserve"> (2004)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, </w:t>
      </w:r>
      <w:r w:rsidR="007B642D" w:rsidRPr="00CB25FF">
        <w:rPr>
          <w:rFonts w:ascii="Calibri" w:hAnsi="Calibri" w:cs="Helvetica"/>
          <w:bCs/>
          <w:iCs/>
          <w:sz w:val="22"/>
          <w:szCs w:val="22"/>
        </w:rPr>
        <w:t>Württembergischer Kunstverein di St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>occarda</w:t>
      </w:r>
      <w:r w:rsidR="007B642D" w:rsidRPr="00CB25FF">
        <w:rPr>
          <w:rFonts w:ascii="Calibri" w:hAnsi="Calibri" w:cs="Helvetica"/>
          <w:bCs/>
          <w:iCs/>
          <w:sz w:val="22"/>
          <w:szCs w:val="22"/>
        </w:rPr>
        <w:t xml:space="preserve"> (2003), 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 xml:space="preserve">Centre pour l’image contemporaine di Ginevra (2000), 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White Cube </w:t>
      </w:r>
      <w:r w:rsidR="00AC1929" w:rsidRPr="00CB25FF">
        <w:rPr>
          <w:rFonts w:ascii="Calibri" w:hAnsi="Calibri" w:cs="Helvetica"/>
          <w:bCs/>
          <w:iCs/>
          <w:sz w:val="22"/>
          <w:szCs w:val="22"/>
        </w:rPr>
        <w:t xml:space="preserve">di </w:t>
      </w:r>
      <w:r w:rsidRPr="00CB25FF">
        <w:rPr>
          <w:rFonts w:ascii="Calibri" w:hAnsi="Calibri" w:cs="Helvetica"/>
          <w:bCs/>
          <w:iCs/>
          <w:sz w:val="22"/>
          <w:szCs w:val="22"/>
        </w:rPr>
        <w:t>Lond</w:t>
      </w:r>
      <w:r w:rsidR="00AC1929" w:rsidRPr="00CB25FF">
        <w:rPr>
          <w:rFonts w:ascii="Calibri" w:hAnsi="Calibri" w:cs="Helvetica"/>
          <w:bCs/>
          <w:iCs/>
          <w:sz w:val="22"/>
          <w:szCs w:val="22"/>
        </w:rPr>
        <w:t>ra</w:t>
      </w:r>
      <w:r w:rsidR="001C5D63" w:rsidRPr="00CB25FF">
        <w:rPr>
          <w:rFonts w:ascii="Calibri" w:hAnsi="Calibri" w:cs="Helvetica"/>
          <w:bCs/>
          <w:iCs/>
          <w:sz w:val="22"/>
          <w:szCs w:val="22"/>
        </w:rPr>
        <w:t xml:space="preserve"> (1998)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, 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>Vorarlberg Museum di Bregenz (1992</w:t>
      </w:r>
      <w:r w:rsidR="000443DA" w:rsidRPr="00CB25FF">
        <w:rPr>
          <w:rFonts w:ascii="Calibri" w:hAnsi="Calibri" w:cs="Helvetica"/>
          <w:bCs/>
          <w:iCs/>
          <w:sz w:val="22"/>
          <w:szCs w:val="22"/>
        </w:rPr>
        <w:t>)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 xml:space="preserve"> e altri numerosi spazi pubblici e privati</w:t>
      </w:r>
      <w:r w:rsidRPr="00CB25FF">
        <w:rPr>
          <w:rFonts w:ascii="Calibri" w:hAnsi="Calibri" w:cs="Helvetica"/>
          <w:bCs/>
          <w:iCs/>
          <w:sz w:val="22"/>
          <w:szCs w:val="22"/>
        </w:rPr>
        <w:t>. La sua ultima serie ideata durante il lockdown</w:t>
      </w:r>
      <w:r w:rsidR="00C948C6" w:rsidRPr="00CB25FF">
        <w:rPr>
          <w:rFonts w:ascii="Calibri" w:hAnsi="Calibri" w:cs="Helvetica"/>
          <w:bCs/>
          <w:iCs/>
          <w:sz w:val="22"/>
          <w:szCs w:val="22"/>
        </w:rPr>
        <w:t xml:space="preserve"> del 2020</w:t>
      </w:r>
      <w:r w:rsidR="00553753" w:rsidRPr="00CB25FF">
        <w:rPr>
          <w:rFonts w:ascii="Calibri" w:hAnsi="Calibri" w:cs="Helvetica"/>
          <w:bCs/>
          <w:iCs/>
          <w:sz w:val="22"/>
          <w:szCs w:val="22"/>
        </w:rPr>
        <w:t>,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C948C6" w:rsidRPr="00CB25FF">
        <w:rPr>
          <w:rFonts w:ascii="Calibri" w:hAnsi="Calibri" w:cs="Helvetica"/>
          <w:bCs/>
          <w:iCs/>
          <w:sz w:val="22"/>
          <w:szCs w:val="22"/>
        </w:rPr>
        <w:t xml:space="preserve">e commissionata 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dal </w:t>
      </w:r>
      <w:r w:rsidR="00C948C6" w:rsidRPr="00CB25FF">
        <w:rPr>
          <w:rFonts w:ascii="Calibri" w:hAnsi="Calibri" w:cs="Helvetica"/>
          <w:bCs/>
          <w:iCs/>
          <w:sz w:val="22"/>
          <w:szCs w:val="22"/>
        </w:rPr>
        <w:t>Ministero della Cultura</w:t>
      </w:r>
      <w:r w:rsidR="00553753" w:rsidRPr="00CB25FF">
        <w:rPr>
          <w:rFonts w:ascii="Calibri" w:hAnsi="Calibri" w:cs="Helvetica"/>
          <w:bCs/>
          <w:iCs/>
          <w:sz w:val="22"/>
          <w:szCs w:val="22"/>
        </w:rPr>
        <w:t>,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è esposta a Palazzo Barberini a Roma. Le sue opere sono state anche presentate in passato in mostre </w:t>
      </w:r>
      <w:r w:rsidR="00C948C6" w:rsidRPr="00CB25FF">
        <w:rPr>
          <w:rFonts w:ascii="Calibri" w:hAnsi="Calibri" w:cs="Helvetica"/>
          <w:bCs/>
          <w:iCs/>
          <w:sz w:val="22"/>
          <w:szCs w:val="22"/>
        </w:rPr>
        <w:t>collettive,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tra </w:t>
      </w:r>
      <w:r w:rsidR="00C948C6" w:rsidRPr="00CB25FF">
        <w:rPr>
          <w:rFonts w:ascii="Calibri" w:hAnsi="Calibri" w:cs="Helvetica"/>
          <w:bCs/>
          <w:iCs/>
          <w:sz w:val="22"/>
          <w:szCs w:val="22"/>
        </w:rPr>
        <w:t>le quali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si ricordano quelle 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al MAST di Bologna (2017),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al 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>MAXXI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 di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 Roma (2016),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504F91">
        <w:rPr>
          <w:rFonts w:ascii="Calibri" w:hAnsi="Calibri" w:cs="Helvetica"/>
          <w:bCs/>
          <w:iCs/>
          <w:sz w:val="22"/>
          <w:szCs w:val="22"/>
        </w:rPr>
        <w:t>al</w:t>
      </w:r>
      <w:r w:rsidRPr="00CB25FF">
        <w:rPr>
          <w:rFonts w:ascii="Calibri" w:hAnsi="Calibri" w:cs="Helvetica"/>
          <w:bCs/>
          <w:iCs/>
          <w:sz w:val="22"/>
          <w:szCs w:val="22"/>
        </w:rPr>
        <w:t>la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Pr="00CB25FF">
        <w:rPr>
          <w:rFonts w:ascii="Calibri" w:hAnsi="Calibri" w:cs="Helvetica"/>
          <w:bCs/>
          <w:iCs/>
          <w:sz w:val="22"/>
          <w:szCs w:val="22"/>
        </w:rPr>
        <w:t>Biennale Internazionale di Architettura di Venezia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 xml:space="preserve"> (2014 e 2010)</w:t>
      </w:r>
      <w:r w:rsidRPr="00CB25FF">
        <w:rPr>
          <w:rFonts w:ascii="Calibri" w:hAnsi="Calibri" w:cs="Helvetica"/>
          <w:bCs/>
          <w:iCs/>
          <w:sz w:val="22"/>
          <w:szCs w:val="22"/>
        </w:rPr>
        <w:t>,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al 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Fotomuseum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di 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>Winterthur (2013),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al 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Museum of Contemporary Art di Tokyo e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al 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Denver Art Museum (2011),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a </w:t>
      </w:r>
      <w:r w:rsidRPr="00CB25FF">
        <w:rPr>
          <w:rFonts w:ascii="Calibri" w:hAnsi="Calibri" w:cs="Helvetica"/>
          <w:bCs/>
          <w:iCs/>
          <w:sz w:val="22"/>
          <w:szCs w:val="22"/>
        </w:rPr>
        <w:t>Manifesta7</w:t>
      </w:r>
      <w:r w:rsidR="00A86E14" w:rsidRPr="00CB25FF">
        <w:rPr>
          <w:rFonts w:ascii="Calibri" w:hAnsi="Calibri" w:cs="Helvetica"/>
          <w:bCs/>
          <w:iCs/>
          <w:sz w:val="22"/>
          <w:szCs w:val="22"/>
        </w:rPr>
        <w:t xml:space="preserve"> a Bolzano (2008)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,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al </w:t>
      </w:r>
      <w:r w:rsidRPr="00CB25FF">
        <w:rPr>
          <w:rFonts w:ascii="Calibri" w:hAnsi="Calibri" w:cs="Helvetica"/>
          <w:bCs/>
          <w:iCs/>
          <w:sz w:val="22"/>
          <w:szCs w:val="22"/>
        </w:rPr>
        <w:t>Centre Pompidou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di 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>Parigi (2006)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 xml:space="preserve">, </w:t>
      </w:r>
      <w:r w:rsidR="00504F91">
        <w:rPr>
          <w:rFonts w:ascii="Calibri" w:hAnsi="Calibri" w:cs="Helvetica"/>
          <w:bCs/>
          <w:iCs/>
          <w:sz w:val="22"/>
          <w:szCs w:val="22"/>
        </w:rPr>
        <w:t xml:space="preserve">al 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>MART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 di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 xml:space="preserve"> Rovereto</w:t>
      </w:r>
      <w:r w:rsidR="00275622" w:rsidRPr="00CB25FF">
        <w:rPr>
          <w:rFonts w:ascii="Calibri" w:hAnsi="Calibri" w:cs="Helvetica"/>
          <w:bCs/>
          <w:iCs/>
          <w:sz w:val="22"/>
          <w:szCs w:val="22"/>
        </w:rPr>
        <w:t xml:space="preserve"> (2003) e</w:t>
      </w:r>
      <w:r w:rsidR="00400506"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Pr="00CB25FF">
        <w:rPr>
          <w:rFonts w:ascii="Calibri" w:hAnsi="Calibri" w:cs="Helvetica"/>
          <w:bCs/>
          <w:iCs/>
          <w:sz w:val="22"/>
          <w:szCs w:val="22"/>
        </w:rPr>
        <w:t>molti altri. Le opere dell</w:t>
      </w:r>
      <w:r w:rsidR="00400506" w:rsidRPr="00CB25FF">
        <w:rPr>
          <w:rFonts w:ascii="Calibri" w:hAnsi="Calibri" w:cs="Helvetica"/>
          <w:bCs/>
          <w:iCs/>
          <w:sz w:val="22"/>
          <w:szCs w:val="22"/>
        </w:rPr>
        <w:t>’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artista sono conservate in numerose collezioni 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>internazionali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, </w:t>
      </w:r>
      <w:r w:rsidR="00C948C6" w:rsidRPr="00CB25FF">
        <w:rPr>
          <w:rFonts w:ascii="Calibri" w:hAnsi="Calibri" w:cs="Helvetica"/>
          <w:bCs/>
          <w:iCs/>
          <w:sz w:val="22"/>
          <w:szCs w:val="22"/>
        </w:rPr>
        <w:t>fra le quali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 xml:space="preserve"> MoMa di New York, Tate Modern di Londra, Centre Pompidou di Parigi, MAXXI di Roma,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M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>O</w:t>
      </w:r>
      <w:r w:rsidRPr="00CB25FF">
        <w:rPr>
          <w:rFonts w:ascii="Calibri" w:hAnsi="Calibri" w:cs="Helvetica"/>
          <w:bCs/>
          <w:iCs/>
          <w:sz w:val="22"/>
          <w:szCs w:val="22"/>
        </w:rPr>
        <w:t>C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>A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 xml:space="preserve">di 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Los Angeles, Fondation Cartier 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>di Parigi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, Intesa 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>Sanpaolo e</w:t>
      </w:r>
      <w:r w:rsidRPr="00CB25FF">
        <w:rPr>
          <w:rFonts w:ascii="Calibri" w:hAnsi="Calibri" w:cs="Helvetica"/>
          <w:bCs/>
          <w:iCs/>
          <w:sz w:val="22"/>
          <w:szCs w:val="22"/>
        </w:rPr>
        <w:t xml:space="preserve"> UBS Art Collection</w:t>
      </w:r>
      <w:r w:rsidR="00A17F84" w:rsidRPr="00CB25FF">
        <w:rPr>
          <w:rFonts w:ascii="Calibri" w:hAnsi="Calibri" w:cs="Helvetica"/>
          <w:bCs/>
          <w:iCs/>
          <w:sz w:val="22"/>
          <w:szCs w:val="22"/>
        </w:rPr>
        <w:t>.</w:t>
      </w:r>
      <w:r w:rsidR="00216802" w:rsidRPr="00CB25FF">
        <w:rPr>
          <w:rFonts w:ascii="Calibri" w:hAnsi="Calibri" w:cs="Helvetica"/>
          <w:bCs/>
          <w:iCs/>
          <w:sz w:val="22"/>
          <w:szCs w:val="22"/>
        </w:rPr>
        <w:t xml:space="preserve"> Tra il 2011 e il 2014 ha insegnato fotografia artistica presso la Libera Università di Bolzano.</w:t>
      </w:r>
    </w:p>
    <w:p w14:paraId="421631E2" w14:textId="77777777" w:rsidR="00B63CE6" w:rsidRPr="00C948C6" w:rsidRDefault="00B63CE6" w:rsidP="005F21C4">
      <w:pPr>
        <w:jc w:val="both"/>
        <w:rPr>
          <w:rFonts w:ascii="Calibri" w:hAnsi="Calibri" w:cs="Helvetica"/>
          <w:bCs/>
          <w:iCs/>
        </w:rPr>
      </w:pPr>
    </w:p>
    <w:p w14:paraId="1FF15D0B" w14:textId="51C8C76A" w:rsidR="00012D0E" w:rsidRDefault="00012D0E" w:rsidP="005F21C4">
      <w:pPr>
        <w:jc w:val="both"/>
        <w:rPr>
          <w:rFonts w:ascii="Calibri" w:hAnsi="Calibri" w:cs="Helvetica"/>
          <w:bCs/>
          <w:iCs/>
        </w:rPr>
      </w:pPr>
    </w:p>
    <w:p w14:paraId="1E9716B6" w14:textId="77777777" w:rsidR="00AC1929" w:rsidRDefault="00AC1929" w:rsidP="005F21C4">
      <w:pPr>
        <w:jc w:val="both"/>
        <w:rPr>
          <w:rFonts w:ascii="Calibri" w:hAnsi="Calibri" w:cs="Helvetica"/>
          <w:bCs/>
          <w:iCs/>
        </w:rPr>
      </w:pPr>
    </w:p>
    <w:p w14:paraId="3A06CA02" w14:textId="333C3DEF" w:rsidR="00012D0E" w:rsidRDefault="00012D0E" w:rsidP="005F21C4">
      <w:pPr>
        <w:jc w:val="both"/>
        <w:rPr>
          <w:rFonts w:ascii="Calibri" w:hAnsi="Calibri" w:cs="Helvetica"/>
          <w:bCs/>
          <w:iCs/>
        </w:rPr>
      </w:pPr>
    </w:p>
    <w:p w14:paraId="2920D803" w14:textId="6C0BAAED" w:rsidR="00C948C6" w:rsidRDefault="00C948C6" w:rsidP="005F21C4">
      <w:pPr>
        <w:jc w:val="both"/>
        <w:rPr>
          <w:rFonts w:ascii="Calibri" w:hAnsi="Calibri" w:cs="Helvetica"/>
          <w:bCs/>
          <w:iCs/>
        </w:rPr>
      </w:pPr>
    </w:p>
    <w:p w14:paraId="64853229" w14:textId="77777777" w:rsidR="008E121A" w:rsidRPr="006D53F6" w:rsidRDefault="008E121A" w:rsidP="008E121A">
      <w:pPr>
        <w:jc w:val="both"/>
        <w:rPr>
          <w:rFonts w:ascii="Calibri" w:hAnsi="Calibri" w:cs="BauLF-Regular"/>
          <w:b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lastRenderedPageBreak/>
        <w:t xml:space="preserve">L’attività di CAMERA è realizzata grazie al sostegno di numerose e importanti realtà. </w:t>
      </w:r>
    </w:p>
    <w:p w14:paraId="64E228A8" w14:textId="24E5FFB8" w:rsidR="008E121A" w:rsidRPr="006D53F6" w:rsidRDefault="008E121A" w:rsidP="008E121A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>Partner istituzionali: Intesa Sanpaolo, Eni, Lavazza, Magnum Photos; Partner Tecnici: Reale Mutua, Mit, Cws; Mecenati: Mpartners, Synergie Italia; Mecenate e Partner didattica scuole: Tosetti Value; Sponsor Tecnici: Protiviti, Carioca, Dynamix Italia, Real</w:t>
      </w:r>
      <w:r w:rsidR="000E48AA" w:rsidRPr="006D53F6">
        <w:rPr>
          <w:rFonts w:ascii="Calibri" w:hAnsi="Calibri" w:cs="BauLF-Regular"/>
          <w:color w:val="000000"/>
          <w:spacing w:val="11"/>
          <w:sz w:val="22"/>
          <w:szCs w:val="22"/>
        </w:rPr>
        <w:t>e</w:t>
      </w: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 xml:space="preserve"> Mutua Agenzia Torino Castello, Csia, Istituto Vittoria Torino, Le Officine Poligrafiche MCL di Torino.</w:t>
      </w:r>
    </w:p>
    <w:p w14:paraId="533EA619" w14:textId="77777777" w:rsidR="008E121A" w:rsidRPr="006D53F6" w:rsidRDefault="008E121A" w:rsidP="008E121A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>La programmazione espositiva e culturale è sostenuta dalla Fondazione Compagnia di San Paolo, oltre a ricevere il patrocinio e il sostegno su specifiche iniziative di Regione Piemonte e Città di Torino.</w:t>
      </w:r>
    </w:p>
    <w:p w14:paraId="2576EA98" w14:textId="29866A72" w:rsidR="008E121A" w:rsidRDefault="008E121A" w:rsidP="008E121A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>Un ruolo importante è anche giocato dalla comunità degli “Amici di CAMERA”, privati cittadini che sostengono, anno dopo anno, le attività dell’ente in qualità di benefattori.</w:t>
      </w:r>
    </w:p>
    <w:p w14:paraId="1507B5D3" w14:textId="77777777" w:rsidR="002A22B1" w:rsidRPr="006D53F6" w:rsidRDefault="002A22B1" w:rsidP="008E121A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</w:p>
    <w:p w14:paraId="24AE6737" w14:textId="51BA6D9D" w:rsidR="007D782F" w:rsidRPr="000B766A" w:rsidRDefault="007D782F" w:rsidP="008E121A">
      <w:pPr>
        <w:jc w:val="both"/>
        <w:rPr>
          <w:rFonts w:ascii="Calibri" w:hAnsi="Calibri" w:cs="BauLF-Regular"/>
          <w:color w:val="000000"/>
          <w:spacing w:val="11"/>
          <w:sz w:val="4"/>
          <w:szCs w:val="4"/>
        </w:rPr>
      </w:pPr>
    </w:p>
    <w:p w14:paraId="780C088F" w14:textId="5389EDE8" w:rsidR="007D782F" w:rsidRPr="006D53F6" w:rsidRDefault="007D782F" w:rsidP="008E121A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>Radio Monte Carlo è la radio ufficiale delle mostre.</w:t>
      </w:r>
    </w:p>
    <w:p w14:paraId="003DD0EF" w14:textId="77777777" w:rsidR="00FF700A" w:rsidRPr="00AA028F" w:rsidRDefault="00FF700A" w:rsidP="008E121A">
      <w:pPr>
        <w:jc w:val="both"/>
        <w:rPr>
          <w:rFonts w:ascii="Calibri" w:hAnsi="Calibri" w:cs="BauLF-Regular"/>
          <w:color w:val="000000"/>
          <w:spacing w:val="11"/>
        </w:rPr>
      </w:pPr>
    </w:p>
    <w:p w14:paraId="5E89EA99" w14:textId="77777777" w:rsidR="00CC6827" w:rsidRDefault="00CC6827" w:rsidP="00963A2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Helvetica"/>
          <w:bCs/>
          <w:iCs/>
        </w:rPr>
      </w:pPr>
    </w:p>
    <w:p w14:paraId="310BF3EA" w14:textId="6624C2B6" w:rsidR="00963A28" w:rsidRPr="006D53F6" w:rsidRDefault="00963A28" w:rsidP="00963A2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Helvetica"/>
          <w:b/>
          <w:sz w:val="22"/>
          <w:szCs w:val="22"/>
          <w:u w:val="single"/>
        </w:rPr>
      </w:pPr>
      <w:r w:rsidRPr="006D53F6">
        <w:rPr>
          <w:rFonts w:ascii="Calibri" w:hAnsi="Calibri" w:cs="Helvetica"/>
          <w:b/>
          <w:sz w:val="22"/>
          <w:szCs w:val="22"/>
          <w:u w:val="single"/>
        </w:rPr>
        <w:t xml:space="preserve">&gt;&gt;Le misure di sicurezza e gli orari </w:t>
      </w:r>
    </w:p>
    <w:p w14:paraId="329931FF" w14:textId="77777777" w:rsidR="00963A28" w:rsidRPr="006D53F6" w:rsidRDefault="00963A28" w:rsidP="00963A28">
      <w:pPr>
        <w:widowControl w:val="0"/>
        <w:autoSpaceDE w:val="0"/>
        <w:autoSpaceDN w:val="0"/>
        <w:adjustRightInd w:val="0"/>
        <w:ind w:left="-284"/>
        <w:jc w:val="both"/>
        <w:rPr>
          <w:rFonts w:ascii="Calibri" w:hAnsi="Calibri" w:cs="Helvetica"/>
          <w:b/>
          <w:sz w:val="4"/>
          <w:szCs w:val="4"/>
          <w:u w:val="single"/>
        </w:rPr>
      </w:pPr>
    </w:p>
    <w:p w14:paraId="3A1FE33F" w14:textId="77777777" w:rsidR="00963A28" w:rsidRPr="006D53F6" w:rsidRDefault="00963A28" w:rsidP="00CC6827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 xml:space="preserve">Per CAMERA la </w:t>
      </w:r>
      <w:r w:rsidRPr="006D53F6">
        <w:rPr>
          <w:rFonts w:ascii="Calibri" w:hAnsi="Calibri" w:cs="BauLF-Regular"/>
          <w:b/>
          <w:bCs/>
          <w:color w:val="000000"/>
          <w:spacing w:val="11"/>
          <w:sz w:val="22"/>
          <w:szCs w:val="22"/>
        </w:rPr>
        <w:t>sicurezza rappresenta oggi più che mai la priorità</w:t>
      </w: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 xml:space="preserve">. Le mostre possono essere fruite con </w:t>
      </w:r>
      <w:r w:rsidRPr="006D53F6">
        <w:rPr>
          <w:rFonts w:ascii="Calibri" w:hAnsi="Calibri" w:cs="BauLF-Regular"/>
          <w:b/>
          <w:bCs/>
          <w:color w:val="000000"/>
          <w:spacing w:val="11"/>
          <w:sz w:val="22"/>
          <w:szCs w:val="22"/>
        </w:rPr>
        <w:t>percorsi monodirezionali</w:t>
      </w: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 xml:space="preserve"> di ingresso/uscita chiaramente segnalati. Nello spazio, pannelli informativi danno le indicazioni per mantenere le distanze di sicurezza e le giuste precauzioni. All’interno del centro espositivo è obbligatorio l’uso della mascherina.</w:t>
      </w:r>
    </w:p>
    <w:p w14:paraId="12B24F4C" w14:textId="580B6981" w:rsidR="008142BF" w:rsidRPr="006D53F6" w:rsidRDefault="005215CF" w:rsidP="00CC6827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>G</w:t>
      </w:r>
      <w:r w:rsidR="00963A28" w:rsidRPr="006D53F6">
        <w:rPr>
          <w:rFonts w:ascii="Calibri" w:hAnsi="Calibri" w:cs="BauLF-Regular"/>
          <w:color w:val="000000"/>
          <w:spacing w:val="11"/>
          <w:sz w:val="22"/>
          <w:szCs w:val="22"/>
        </w:rPr>
        <w:t>el disinfettante è a disposizione in vari punti dello spazio espositivo</w:t>
      </w: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 xml:space="preserve"> e viene rilevata la temperatura all’ingresso</w:t>
      </w:r>
      <w:r w:rsidR="00963A28" w:rsidRPr="006D53F6">
        <w:rPr>
          <w:rFonts w:ascii="Calibri" w:hAnsi="Calibri" w:cs="BauLF-Regular"/>
          <w:color w:val="000000"/>
          <w:spacing w:val="11"/>
          <w:sz w:val="22"/>
          <w:szCs w:val="22"/>
        </w:rPr>
        <w:t>. Vengono, infine, assicurate procedure di igienizzazione ripetute nel corso della giornata e di sanificazione periodica.</w:t>
      </w:r>
    </w:p>
    <w:p w14:paraId="48DB4BE9" w14:textId="77777777" w:rsidR="005215CF" w:rsidRPr="006D53F6" w:rsidRDefault="005215CF" w:rsidP="00CC6827">
      <w:pPr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</w:p>
    <w:p w14:paraId="5AE09235" w14:textId="77777777" w:rsidR="008142BF" w:rsidRPr="006D53F6" w:rsidRDefault="00D77EC3" w:rsidP="00CC6827">
      <w:pPr>
        <w:jc w:val="both"/>
        <w:rPr>
          <w:rFonts w:ascii="Calibri" w:hAnsi="Calibri" w:cs="BauLF-Regular"/>
          <w:b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>Gli orari di apertura al pubblico</w:t>
      </w:r>
      <w:r w:rsidR="00AB6330"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 xml:space="preserve">: </w:t>
      </w:r>
    </w:p>
    <w:p w14:paraId="1ED8838F" w14:textId="4B46D277" w:rsidR="00D77EC3" w:rsidRPr="006D53F6" w:rsidRDefault="00AB6330" w:rsidP="00CC6827">
      <w:pPr>
        <w:jc w:val="both"/>
        <w:rPr>
          <w:rFonts w:ascii="Calibri" w:hAnsi="Calibri" w:cs="BauLF-Regular"/>
          <w:b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>lunedì, mercoledì, venerdì, sabato, domenica</w:t>
      </w:r>
      <w:r w:rsidR="008142BF"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 xml:space="preserve"> &gt; 11-19</w:t>
      </w:r>
    </w:p>
    <w:p w14:paraId="1BE56B01" w14:textId="6D8D127E" w:rsidR="008142BF" w:rsidRPr="006D53F6" w:rsidRDefault="008142BF" w:rsidP="00CC6827">
      <w:pPr>
        <w:jc w:val="both"/>
        <w:rPr>
          <w:rFonts w:ascii="Calibri" w:hAnsi="Calibri" w:cs="BauLF-Regular"/>
          <w:b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>giovedì &gt; 11</w:t>
      </w:r>
      <w:r w:rsidR="005215CF"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>-</w:t>
      </w:r>
      <w:r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>21</w:t>
      </w:r>
    </w:p>
    <w:p w14:paraId="7704F58B" w14:textId="1FFBFF84" w:rsidR="008142BF" w:rsidRPr="006D53F6" w:rsidRDefault="008142BF" w:rsidP="00CC6827">
      <w:pPr>
        <w:jc w:val="both"/>
        <w:rPr>
          <w:rFonts w:ascii="Calibri" w:hAnsi="Calibri" w:cs="BauLF-Regular"/>
          <w:b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b/>
          <w:color w:val="000000"/>
          <w:spacing w:val="11"/>
          <w:sz w:val="22"/>
          <w:szCs w:val="22"/>
        </w:rPr>
        <w:t>martedì &gt; chiuso</w:t>
      </w:r>
    </w:p>
    <w:p w14:paraId="21862493" w14:textId="77777777" w:rsidR="005215CF" w:rsidRPr="006D53F6" w:rsidRDefault="005215CF" w:rsidP="00CC6827">
      <w:pPr>
        <w:jc w:val="both"/>
        <w:rPr>
          <w:rFonts w:ascii="Calibri" w:hAnsi="Calibri" w:cs="BauLF-Regular"/>
          <w:b/>
          <w:color w:val="000000"/>
          <w:spacing w:val="11"/>
          <w:sz w:val="22"/>
          <w:szCs w:val="22"/>
        </w:rPr>
      </w:pPr>
    </w:p>
    <w:p w14:paraId="7AB29913" w14:textId="42821F08" w:rsidR="00EC5B14" w:rsidRPr="006D53F6" w:rsidRDefault="00EC5B14" w:rsidP="00EC5B14">
      <w:pPr>
        <w:autoSpaceDE w:val="0"/>
        <w:ind w:right="278"/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  <w:r w:rsidRPr="006D53F6">
        <w:rPr>
          <w:rFonts w:ascii="Calibri" w:hAnsi="Calibri" w:cs="BauLF-Regular"/>
          <w:color w:val="000000"/>
          <w:spacing w:val="11"/>
          <w:sz w:val="22"/>
          <w:szCs w:val="22"/>
        </w:rPr>
        <w:t xml:space="preserve">È </w:t>
      </w:r>
      <w:r w:rsidR="00283B3C" w:rsidRPr="006D53F6">
        <w:rPr>
          <w:rFonts w:ascii="Calibri" w:hAnsi="Calibri" w:cs="BauLF-Regular"/>
          <w:color w:val="000000"/>
          <w:spacing w:val="11"/>
          <w:sz w:val="22"/>
          <w:szCs w:val="22"/>
        </w:rPr>
        <w:t>consigliato prenotare la propria visita sul sito www.camera.to.</w:t>
      </w:r>
    </w:p>
    <w:p w14:paraId="3AD75F27" w14:textId="77777777" w:rsidR="00EC5B14" w:rsidRPr="006D53F6" w:rsidRDefault="00EC5B14" w:rsidP="00EC5B14">
      <w:pPr>
        <w:autoSpaceDE w:val="0"/>
        <w:ind w:right="278"/>
        <w:jc w:val="both"/>
        <w:rPr>
          <w:rFonts w:ascii="Calibri" w:hAnsi="Calibri" w:cs="BauLF-Regular"/>
          <w:color w:val="000000"/>
          <w:spacing w:val="11"/>
          <w:sz w:val="22"/>
          <w:szCs w:val="22"/>
        </w:rPr>
      </w:pPr>
    </w:p>
    <w:p w14:paraId="39BC8A87" w14:textId="11FE443B" w:rsidR="00963A28" w:rsidRPr="006D53F6" w:rsidRDefault="00963A28" w:rsidP="00963A28">
      <w:pPr>
        <w:jc w:val="both"/>
        <w:outlineLvl w:val="0"/>
        <w:rPr>
          <w:rFonts w:ascii="Calibri" w:hAnsi="Calibri" w:cs="Helvetica"/>
          <w:b/>
          <w:sz w:val="22"/>
          <w:szCs w:val="22"/>
          <w:u w:val="single"/>
        </w:rPr>
      </w:pPr>
      <w:r w:rsidRPr="006D53F6">
        <w:rPr>
          <w:rFonts w:ascii="Calibri" w:hAnsi="Calibri" w:cs="Helvetica"/>
          <w:b/>
          <w:sz w:val="22"/>
          <w:szCs w:val="22"/>
          <w:u w:val="single"/>
        </w:rPr>
        <w:t>&gt;&gt;Le modalità di prenotazione online</w:t>
      </w:r>
    </w:p>
    <w:p w14:paraId="111B3576" w14:textId="77777777" w:rsidR="00963A28" w:rsidRPr="006D53F6" w:rsidRDefault="00963A28" w:rsidP="00963A28">
      <w:pPr>
        <w:jc w:val="both"/>
        <w:rPr>
          <w:rFonts w:ascii="Calibri" w:hAnsi="Calibri"/>
          <w:sz w:val="4"/>
          <w:szCs w:val="4"/>
        </w:rPr>
      </w:pPr>
    </w:p>
    <w:p w14:paraId="091BA266" w14:textId="63D72B7A" w:rsidR="00963A28" w:rsidRPr="006D53F6" w:rsidRDefault="00963A28" w:rsidP="00963A28">
      <w:pPr>
        <w:jc w:val="both"/>
        <w:rPr>
          <w:rFonts w:ascii="Calibri" w:hAnsi="Calibri" w:cs="BauLF-Regular"/>
          <w:spacing w:val="11"/>
          <w:sz w:val="22"/>
          <w:szCs w:val="22"/>
        </w:rPr>
      </w:pPr>
      <w:r w:rsidRPr="006D53F6">
        <w:rPr>
          <w:rFonts w:ascii="Calibri" w:hAnsi="Calibri" w:cs="BauLF-Regular"/>
          <w:spacing w:val="11"/>
          <w:sz w:val="22"/>
          <w:szCs w:val="22"/>
        </w:rPr>
        <w:t xml:space="preserve">Nel rispetto delle prescrizioni in vigore, sin dallo scorso maggio CAMERA ha predisposto modalità di visita che consentano di evitare assembramenti di persone e di mantenere la distanza di sicurezza. </w:t>
      </w:r>
      <w:r w:rsidR="008B263A" w:rsidRPr="006D53F6">
        <w:rPr>
          <w:rFonts w:ascii="Calibri" w:hAnsi="Calibri" w:cs="BauLF-Regular"/>
          <w:spacing w:val="11"/>
          <w:sz w:val="22"/>
          <w:szCs w:val="22"/>
        </w:rPr>
        <w:t>È ora presente</w:t>
      </w:r>
      <w:r w:rsidRPr="006D53F6">
        <w:rPr>
          <w:rFonts w:ascii="Calibri" w:hAnsi="Calibri" w:cs="BauLF-Regular"/>
          <w:spacing w:val="11"/>
          <w:sz w:val="22"/>
          <w:szCs w:val="22"/>
        </w:rPr>
        <w:t xml:space="preserve"> sul sito di CAMERA un sistema di </w:t>
      </w:r>
      <w:r w:rsidRPr="006D53F6">
        <w:rPr>
          <w:rFonts w:ascii="Calibri" w:hAnsi="Calibri" w:cs="BauLF-Regular"/>
          <w:b/>
          <w:bCs/>
          <w:spacing w:val="11"/>
          <w:sz w:val="22"/>
          <w:szCs w:val="22"/>
        </w:rPr>
        <w:t>prenotazione</w:t>
      </w:r>
      <w:r w:rsidRPr="006D53F6">
        <w:rPr>
          <w:rFonts w:ascii="Calibri" w:hAnsi="Calibri" w:cs="BauLF-Regular"/>
          <w:spacing w:val="11"/>
          <w:sz w:val="22"/>
          <w:szCs w:val="22"/>
        </w:rPr>
        <w:t xml:space="preserve"> </w:t>
      </w:r>
      <w:r w:rsidR="009B1660" w:rsidRPr="006D53F6">
        <w:rPr>
          <w:rFonts w:ascii="Calibri" w:hAnsi="Calibri" w:cs="BauLF-Regular"/>
          <w:spacing w:val="11"/>
          <w:sz w:val="22"/>
          <w:szCs w:val="22"/>
        </w:rPr>
        <w:t xml:space="preserve">- </w:t>
      </w:r>
      <w:r w:rsidRPr="006D53F6">
        <w:rPr>
          <w:rFonts w:ascii="Calibri" w:hAnsi="Calibri" w:cs="BauLF-Regular"/>
          <w:b/>
          <w:bCs/>
          <w:spacing w:val="11"/>
          <w:sz w:val="22"/>
          <w:szCs w:val="22"/>
        </w:rPr>
        <w:t>l’opzione resta facoltativa</w:t>
      </w:r>
      <w:r w:rsidR="009B1660" w:rsidRPr="006D53F6">
        <w:rPr>
          <w:rFonts w:ascii="Calibri" w:hAnsi="Calibri" w:cs="BauLF-Regular"/>
          <w:b/>
          <w:bCs/>
          <w:spacing w:val="11"/>
          <w:sz w:val="22"/>
          <w:szCs w:val="22"/>
        </w:rPr>
        <w:t xml:space="preserve"> </w:t>
      </w:r>
      <w:r w:rsidR="009B1660" w:rsidRPr="006D53F6">
        <w:rPr>
          <w:rFonts w:ascii="Calibri" w:hAnsi="Calibri" w:cs="BauLF-Regular"/>
          <w:spacing w:val="11"/>
          <w:sz w:val="22"/>
          <w:szCs w:val="22"/>
        </w:rPr>
        <w:t>-</w:t>
      </w:r>
      <w:r w:rsidRPr="006D53F6">
        <w:rPr>
          <w:rFonts w:ascii="Calibri" w:hAnsi="Calibri" w:cs="BauLF-Regular"/>
          <w:spacing w:val="11"/>
          <w:sz w:val="22"/>
          <w:szCs w:val="22"/>
        </w:rPr>
        <w:t>, che permette di scegliere, accedendo all’apposita sezione, il giorno e l’orario della propria visita in base alle disponibilità evitando così attese all’ingresso. Non verranno accolte prenotazioni telefoniche e via e-mail.</w:t>
      </w:r>
    </w:p>
    <w:p w14:paraId="0431EA2A" w14:textId="4469D55A" w:rsidR="00963A28" w:rsidRDefault="00963A28" w:rsidP="00963A28">
      <w:pPr>
        <w:jc w:val="both"/>
        <w:rPr>
          <w:rFonts w:ascii="Calibri" w:hAnsi="Calibri" w:cs="BauLF-Regular"/>
          <w:color w:val="000000"/>
          <w:spacing w:val="11"/>
        </w:rPr>
      </w:pPr>
    </w:p>
    <w:p w14:paraId="50ABE0A1" w14:textId="5C61EF50" w:rsidR="002A22B1" w:rsidRDefault="002A22B1" w:rsidP="00963A28">
      <w:pPr>
        <w:jc w:val="both"/>
        <w:rPr>
          <w:rFonts w:ascii="Calibri" w:hAnsi="Calibri" w:cs="BauLF-Regular"/>
          <w:color w:val="000000"/>
          <w:spacing w:val="11"/>
        </w:rPr>
      </w:pPr>
    </w:p>
    <w:p w14:paraId="3426AFE6" w14:textId="77777777" w:rsidR="00540A46" w:rsidRDefault="00540A46" w:rsidP="00963A28">
      <w:pPr>
        <w:jc w:val="both"/>
        <w:rPr>
          <w:rFonts w:ascii="Calibri" w:hAnsi="Calibri" w:cs="BauLF-Regular"/>
          <w:color w:val="000000"/>
          <w:spacing w:val="11"/>
        </w:rPr>
      </w:pPr>
    </w:p>
    <w:p w14:paraId="0F413E0A" w14:textId="55C9CD59" w:rsidR="00C707C1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5F21C4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 xml:space="preserve">INFORMAZIONI </w:t>
      </w:r>
    </w:p>
    <w:p w14:paraId="0857E57E" w14:textId="77777777" w:rsidR="00614C40" w:rsidRPr="005F21C4" w:rsidRDefault="00614C40" w:rsidP="005F21C4">
      <w:pPr>
        <w:autoSpaceDE w:val="0"/>
        <w:ind w:right="27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4F5CA1E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20"/>
          <w:szCs w:val="20"/>
        </w:rPr>
      </w:pPr>
      <w:r w:rsidRPr="005F21C4">
        <w:rPr>
          <w:rFonts w:ascii="Calibri" w:hAnsi="Calibri" w:cs="Calibri"/>
          <w:b/>
          <w:bCs/>
          <w:sz w:val="20"/>
          <w:szCs w:val="20"/>
        </w:rPr>
        <w:t xml:space="preserve">CAMERA - Centro Italiano per la Fotografia </w:t>
      </w:r>
    </w:p>
    <w:p w14:paraId="7457BB7C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sz w:val="20"/>
          <w:szCs w:val="20"/>
        </w:rPr>
        <w:t xml:space="preserve">Via delle Rosine 18, 10123 - Torino www.camera.to |camera@camera.to </w:t>
      </w:r>
    </w:p>
    <w:p w14:paraId="64C07509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4656D72D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b/>
          <w:bCs/>
          <w:sz w:val="20"/>
          <w:szCs w:val="20"/>
        </w:rPr>
        <w:t>Facebook</w:t>
      </w:r>
      <w:r w:rsidRPr="005F21C4">
        <w:rPr>
          <w:rFonts w:ascii="Calibri" w:hAnsi="Calibri" w:cs="Calibri"/>
          <w:sz w:val="20"/>
          <w:szCs w:val="20"/>
        </w:rPr>
        <w:t>/ @CameraTorino</w:t>
      </w:r>
    </w:p>
    <w:p w14:paraId="0C89AB53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b/>
          <w:bCs/>
          <w:sz w:val="20"/>
          <w:szCs w:val="20"/>
        </w:rPr>
        <w:t>Instagram</w:t>
      </w:r>
      <w:r w:rsidRPr="005F21C4">
        <w:rPr>
          <w:rFonts w:ascii="Calibri" w:hAnsi="Calibri" w:cs="Calibri"/>
          <w:sz w:val="20"/>
          <w:szCs w:val="20"/>
        </w:rPr>
        <w:t xml:space="preserve">/ @cameratorino </w:t>
      </w:r>
    </w:p>
    <w:p w14:paraId="3D2B3F0B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3F1E563F" w14:textId="77777777" w:rsidR="00C707C1" w:rsidRPr="00A00A96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A00A96">
        <w:rPr>
          <w:rFonts w:ascii="Calibri" w:hAnsi="Calibri" w:cs="Calibri"/>
          <w:b/>
          <w:bCs/>
          <w:sz w:val="20"/>
          <w:szCs w:val="20"/>
        </w:rPr>
        <w:t xml:space="preserve">Orari di apertura </w:t>
      </w:r>
      <w:r w:rsidRPr="00A00A96">
        <w:rPr>
          <w:rFonts w:ascii="Calibri" w:hAnsi="Calibri" w:cs="Calibri"/>
          <w:sz w:val="20"/>
          <w:szCs w:val="20"/>
        </w:rPr>
        <w:t xml:space="preserve">(Ultimo ingresso, 30 minuti prima della chiusura) </w:t>
      </w:r>
    </w:p>
    <w:p w14:paraId="09DF9325" w14:textId="77777777" w:rsidR="00C707C1" w:rsidRPr="00A00A96" w:rsidRDefault="00C707C1" w:rsidP="005F21C4">
      <w:pPr>
        <w:autoSpaceDE w:val="0"/>
        <w:ind w:right="278"/>
        <w:jc w:val="both"/>
        <w:rPr>
          <w:rFonts w:ascii="Calibri" w:eastAsia="MS Mincho" w:hAnsi="Calibri" w:cs="Calibri"/>
          <w:sz w:val="20"/>
          <w:szCs w:val="20"/>
        </w:rPr>
      </w:pPr>
      <w:r w:rsidRPr="00A00A96">
        <w:rPr>
          <w:rFonts w:ascii="Calibri" w:hAnsi="Calibri" w:cs="Calibri"/>
          <w:sz w:val="20"/>
          <w:szCs w:val="20"/>
        </w:rPr>
        <w:t>Lunedì 11.00 - 19.00</w:t>
      </w:r>
    </w:p>
    <w:p w14:paraId="611CA744" w14:textId="77777777" w:rsidR="00C707C1" w:rsidRPr="00A00A96" w:rsidRDefault="00C707C1" w:rsidP="005F21C4">
      <w:pPr>
        <w:autoSpaceDE w:val="0"/>
        <w:ind w:right="278"/>
        <w:jc w:val="both"/>
        <w:rPr>
          <w:rFonts w:ascii="Calibri" w:eastAsia="MS Mincho" w:hAnsi="Calibri" w:cs="Calibri"/>
          <w:sz w:val="20"/>
          <w:szCs w:val="20"/>
        </w:rPr>
      </w:pPr>
      <w:r w:rsidRPr="00A00A96">
        <w:rPr>
          <w:rFonts w:ascii="Calibri" w:hAnsi="Calibri" w:cs="Calibri"/>
          <w:sz w:val="20"/>
          <w:szCs w:val="20"/>
        </w:rPr>
        <w:t>Martedì Chiuso</w:t>
      </w:r>
      <w:r w:rsidRPr="00A00A96">
        <w:rPr>
          <w:rFonts w:ascii="MS Mincho" w:eastAsia="MS Mincho" w:hAnsi="MS Mincho" w:cs="MS Mincho"/>
          <w:sz w:val="20"/>
          <w:szCs w:val="20"/>
        </w:rPr>
        <w:t> </w:t>
      </w:r>
    </w:p>
    <w:p w14:paraId="2349B7B8" w14:textId="77777777" w:rsidR="00C707C1" w:rsidRPr="00A00A96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A00A96">
        <w:rPr>
          <w:rFonts w:ascii="Calibri" w:hAnsi="Calibri" w:cs="Calibri"/>
          <w:sz w:val="20"/>
          <w:szCs w:val="20"/>
        </w:rPr>
        <w:t xml:space="preserve">Mercoledì 11.00 - 19.00 </w:t>
      </w:r>
    </w:p>
    <w:p w14:paraId="5E19C36A" w14:textId="77777777" w:rsidR="00C707C1" w:rsidRPr="00A00A96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A00A96">
        <w:rPr>
          <w:rFonts w:ascii="Calibri" w:hAnsi="Calibri" w:cs="Calibri"/>
          <w:sz w:val="20"/>
          <w:szCs w:val="20"/>
        </w:rPr>
        <w:t xml:space="preserve">Giovedì 11.00 - 21.00 </w:t>
      </w:r>
    </w:p>
    <w:p w14:paraId="1D6AB4D8" w14:textId="77777777" w:rsidR="00C707C1" w:rsidRPr="00A00A96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A00A96">
        <w:rPr>
          <w:rFonts w:ascii="Calibri" w:hAnsi="Calibri" w:cs="Calibri"/>
          <w:sz w:val="20"/>
          <w:szCs w:val="20"/>
        </w:rPr>
        <w:t xml:space="preserve">Venerdì 11.00 - 19.00 </w:t>
      </w:r>
    </w:p>
    <w:p w14:paraId="21A87533" w14:textId="77777777" w:rsidR="00C707C1" w:rsidRPr="00A00A96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A00A96">
        <w:rPr>
          <w:rFonts w:ascii="Calibri" w:hAnsi="Calibri" w:cs="Calibri"/>
          <w:sz w:val="20"/>
          <w:szCs w:val="20"/>
        </w:rPr>
        <w:t xml:space="preserve">Sabato 11.00 - 19.00 </w:t>
      </w:r>
    </w:p>
    <w:p w14:paraId="56A4D7E1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A00A96">
        <w:rPr>
          <w:rFonts w:ascii="Calibri" w:hAnsi="Calibri" w:cs="Calibri"/>
          <w:sz w:val="20"/>
          <w:szCs w:val="20"/>
        </w:rPr>
        <w:t>Domenica 11.00 - 19.00</w:t>
      </w:r>
      <w:r w:rsidRPr="005F21C4">
        <w:rPr>
          <w:rFonts w:ascii="Calibri" w:hAnsi="Calibri" w:cs="Calibri"/>
          <w:sz w:val="20"/>
          <w:szCs w:val="20"/>
        </w:rPr>
        <w:t xml:space="preserve"> </w:t>
      </w:r>
    </w:p>
    <w:p w14:paraId="0CFAAEFA" w14:textId="35D76E44" w:rsidR="00C707C1" w:rsidRDefault="00C5180C" w:rsidP="005F21C4">
      <w:pPr>
        <w:autoSpaceDE w:val="0"/>
        <w:ind w:right="278"/>
        <w:jc w:val="both"/>
        <w:rPr>
          <w:rFonts w:ascii="Calibri" w:hAnsi="Calibri" w:cs="Calibri"/>
          <w:i/>
          <w:sz w:val="20"/>
          <w:szCs w:val="20"/>
        </w:rPr>
      </w:pPr>
      <w:r w:rsidRPr="00C5180C">
        <w:rPr>
          <w:rFonts w:ascii="Calibri" w:hAnsi="Calibri" w:cs="Calibri"/>
          <w:i/>
          <w:sz w:val="20"/>
          <w:szCs w:val="20"/>
        </w:rPr>
        <w:t>*Gli orari potrebbero variare in base alle norme in vigore</w:t>
      </w:r>
      <w:r w:rsidR="00040911">
        <w:rPr>
          <w:rFonts w:ascii="Calibri" w:hAnsi="Calibri" w:cs="Calibri"/>
          <w:i/>
          <w:sz w:val="20"/>
          <w:szCs w:val="20"/>
        </w:rPr>
        <w:t xml:space="preserve">, ma saranno costantemente aggiornati </w:t>
      </w:r>
      <w:r w:rsidR="00B21F27">
        <w:rPr>
          <w:rFonts w:ascii="Calibri" w:hAnsi="Calibri" w:cs="Calibri"/>
          <w:i/>
          <w:sz w:val="20"/>
          <w:szCs w:val="20"/>
        </w:rPr>
        <w:t>sul sito www.camera.to</w:t>
      </w:r>
    </w:p>
    <w:p w14:paraId="37EB6C5A" w14:textId="77777777" w:rsidR="00A00A96" w:rsidRDefault="00A00A96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593A0D02" w14:textId="77777777" w:rsidR="00A00A96" w:rsidRPr="005F21C4" w:rsidRDefault="00A00A96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7488D95" w14:textId="77777777" w:rsidR="00C707C1" w:rsidRPr="005F21C4" w:rsidRDefault="00C707C1" w:rsidP="005F21C4">
      <w:pPr>
        <w:autoSpaceDE w:val="0"/>
        <w:ind w:right="278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b/>
          <w:bCs/>
          <w:sz w:val="20"/>
          <w:szCs w:val="20"/>
        </w:rPr>
        <w:t xml:space="preserve">Biglietti </w:t>
      </w:r>
      <w:r w:rsidRPr="005F21C4">
        <w:rPr>
          <w:rFonts w:ascii="Calibri" w:hAnsi="Calibri" w:cs="Calibri"/>
          <w:b/>
          <w:bCs/>
          <w:sz w:val="20"/>
          <w:szCs w:val="20"/>
        </w:rPr>
        <w:br/>
      </w:r>
      <w:r w:rsidRPr="005F21C4">
        <w:rPr>
          <w:rFonts w:ascii="Calibri" w:hAnsi="Calibri" w:cs="Calibri"/>
          <w:sz w:val="20"/>
          <w:szCs w:val="20"/>
        </w:rPr>
        <w:t>Ingresso Intero € 10</w:t>
      </w:r>
      <w:r w:rsidRPr="005F21C4">
        <w:rPr>
          <w:rFonts w:ascii="Calibri" w:eastAsia="MingLiU" w:hAnsi="Calibri" w:cs="MingLiU"/>
          <w:sz w:val="20"/>
          <w:szCs w:val="20"/>
        </w:rPr>
        <w:br/>
      </w:r>
      <w:r w:rsidRPr="005F21C4">
        <w:rPr>
          <w:rFonts w:ascii="Calibri" w:hAnsi="Calibri" w:cs="Calibri"/>
          <w:sz w:val="20"/>
          <w:szCs w:val="20"/>
        </w:rPr>
        <w:t>Ingresso Ridotto € 6, fino a 26 anni, oltre 70 anni</w:t>
      </w:r>
    </w:p>
    <w:p w14:paraId="056C40FC" w14:textId="282B8587" w:rsidR="00C707C1" w:rsidRPr="00B2497F" w:rsidRDefault="00C707C1" w:rsidP="00B2497F">
      <w:pPr>
        <w:jc w:val="both"/>
        <w:rPr>
          <w:rFonts w:ascii="Calibri" w:hAnsi="Calibri" w:cs="Calibri"/>
          <w:sz w:val="20"/>
          <w:szCs w:val="20"/>
        </w:rPr>
      </w:pPr>
      <w:r w:rsidRPr="00B2497F">
        <w:rPr>
          <w:rFonts w:ascii="Calibri" w:hAnsi="Calibri" w:cs="Calibri"/>
          <w:sz w:val="20"/>
          <w:szCs w:val="20"/>
        </w:rPr>
        <w:t xml:space="preserve">Soci Touring Club Italiano, Amici della Fondazione per l’Architettura, iscritti all’Ordine degli Architetti, iscritti AIACE, iscritti Enjoy, </w:t>
      </w:r>
      <w:r w:rsidR="00B2497F" w:rsidRPr="00B2497F">
        <w:rPr>
          <w:rFonts w:ascii="Calibri" w:hAnsi="Calibri" w:cs="Calibri"/>
          <w:sz w:val="20"/>
          <w:szCs w:val="20"/>
        </w:rPr>
        <w:t>iscritti Eni Station</w:t>
      </w:r>
      <w:r w:rsidR="00B2497F">
        <w:rPr>
          <w:rFonts w:ascii="Calibri" w:hAnsi="Calibri" w:cs="Calibri"/>
          <w:sz w:val="20"/>
          <w:szCs w:val="20"/>
        </w:rPr>
        <w:t xml:space="preserve">, </w:t>
      </w:r>
      <w:r w:rsidRPr="00B2497F">
        <w:rPr>
          <w:rFonts w:ascii="Calibri" w:hAnsi="Calibri" w:cs="Calibri"/>
          <w:sz w:val="20"/>
          <w:szCs w:val="20"/>
        </w:rPr>
        <w:t>soci Slow Food, soci Centro Congressi Unione Industriale Torino, possessori Card MenoUnoPiuSei.</w:t>
      </w:r>
      <w:r w:rsidR="00B2497F">
        <w:rPr>
          <w:rFonts w:ascii="Calibri" w:hAnsi="Calibri" w:cs="Calibri"/>
          <w:sz w:val="20"/>
          <w:szCs w:val="20"/>
        </w:rPr>
        <w:t xml:space="preserve"> </w:t>
      </w:r>
      <w:r w:rsidRPr="00B2497F">
        <w:rPr>
          <w:rFonts w:ascii="Calibri" w:hAnsi="Calibri" w:cs="Calibri"/>
          <w:sz w:val="20"/>
          <w:szCs w:val="20"/>
        </w:rPr>
        <w:t>Possessori del biglietto di ingresso di: Gallerie d’Italia (Milano, Napoli, Vicenza), Museo Nazionale del Cinema, MAO, Palazzo Madama, Borgo Medievale, GAM - Galleria Civica d’Arte Moderna, Forte di Bard, MEF - Museo Ettore Fico, FIAF.</w:t>
      </w:r>
    </w:p>
    <w:p w14:paraId="2505AB56" w14:textId="77777777" w:rsidR="00C707C1" w:rsidRPr="00B2497F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jc w:val="both"/>
        <w:rPr>
          <w:rFonts w:ascii="Calibri" w:hAnsi="Calibri" w:cs="Calibri"/>
        </w:rPr>
      </w:pPr>
    </w:p>
    <w:p w14:paraId="105EE709" w14:textId="4BECC603" w:rsidR="00C707C1" w:rsidRPr="00497E33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  <w:b/>
        </w:rPr>
        <w:t>Ingresso Gratuito</w:t>
      </w:r>
      <w:r w:rsidRPr="005F21C4">
        <w:rPr>
          <w:rFonts w:ascii="Calibri" w:hAnsi="Calibri" w:cs="Calibri"/>
        </w:rPr>
        <w:br/>
        <w:t>Bambini fino a 12 anni</w:t>
      </w:r>
      <w:r w:rsidRPr="005F21C4">
        <w:rPr>
          <w:rFonts w:ascii="Calibri" w:hAnsi="Calibri" w:cs="Calibri"/>
        </w:rPr>
        <w:br/>
        <w:t>Possessori Abbonamento Musei Torino Piemonte, possessori Torino+Piemonte Card, possessori tessera ICOM.</w:t>
      </w:r>
      <w:r w:rsidRPr="005F21C4">
        <w:rPr>
          <w:rFonts w:ascii="Calibri" w:hAnsi="Calibri" w:cs="Calibri"/>
        </w:rPr>
        <w:br/>
        <w:t>Visitatori diversamente abili e un loro accompagnatore. Guide turistiche abilitate.</w:t>
      </w:r>
      <w:r w:rsidRPr="005F21C4">
        <w:rPr>
          <w:rFonts w:ascii="Calibri" w:hAnsi="Calibri" w:cs="Calibri"/>
        </w:rPr>
        <w:br/>
        <w:t>Servizio di biglietteria e prevendita a cura di </w:t>
      </w:r>
      <w:hyperlink r:id="rId7" w:tgtFrame="_blank" w:history="1">
        <w:r w:rsidRPr="005F21C4">
          <w:rPr>
            <w:rFonts w:ascii="Calibri" w:hAnsi="Calibri" w:cs="Calibri"/>
          </w:rPr>
          <w:t>Vivaticket</w:t>
        </w:r>
      </w:hyperlink>
      <w:r w:rsidRPr="005F21C4">
        <w:rPr>
          <w:rFonts w:ascii="Calibri" w:hAnsi="Calibri" w:cs="Calibri"/>
        </w:rPr>
        <w:t>.</w:t>
      </w:r>
    </w:p>
    <w:p w14:paraId="23D20828" w14:textId="6DEBB8A6" w:rsidR="00C707C1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0717A122" w14:textId="308D4D53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37DC36EE" w14:textId="163410C5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667413E8" w14:textId="0E2C89EB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5DB3BFA8" w14:textId="53CC6E37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64AD1A2E" w14:textId="5FD24D9F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21F8B0B8" w14:textId="5CA04228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0B16E508" w14:textId="085D17FC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766DDB3C" w14:textId="7DE4F291" w:rsidR="00137507" w:rsidRDefault="00137507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533A8FD3" w14:textId="08AC61E7" w:rsidR="00946355" w:rsidRDefault="00946355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5834A2FF" w14:textId="765E06CC" w:rsidR="00946355" w:rsidRDefault="00946355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1037AB1C" w14:textId="77777777" w:rsidR="00946355" w:rsidRPr="005F21C4" w:rsidRDefault="00946355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4B8FAFBC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</w:p>
    <w:p w14:paraId="6255AAE4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  <w:r w:rsidRPr="005F21C4">
        <w:rPr>
          <w:rFonts w:ascii="Calibri" w:hAnsi="Calibri" w:cs="Calibri"/>
          <w:b/>
          <w:bCs/>
          <w:u w:val="single"/>
        </w:rPr>
        <w:lastRenderedPageBreak/>
        <w:t>Contatti</w:t>
      </w:r>
    </w:p>
    <w:p w14:paraId="0B89E6BD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4465A871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</w:rPr>
        <w:t>CAMERA - Centro Italiano per la Fotografia</w:t>
      </w:r>
      <w:r w:rsidRPr="005F21C4">
        <w:rPr>
          <w:rFonts w:ascii="Calibri" w:hAnsi="Calibri" w:cs="Calibri"/>
          <w:b/>
        </w:rPr>
        <w:t xml:space="preserve"> </w:t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  <w:t>Ufficio stampa e Comunicazione</w:t>
      </w:r>
    </w:p>
    <w:p w14:paraId="0AFBD158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</w:rPr>
        <w:t xml:space="preserve">Via delle Rosine 18, 10123 - Torino </w:t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  <w:t>Giulia Gaiato</w:t>
      </w:r>
    </w:p>
    <w:p w14:paraId="799ACBB9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</w:rPr>
        <w:t>www.camera.to | camera@camera.to</w:t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  <w:t>pressoffice@camera.to</w:t>
      </w:r>
    </w:p>
    <w:p w14:paraId="42865F3C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  <w:t>tel. 011 0881151</w:t>
      </w:r>
    </w:p>
    <w:p w14:paraId="38005158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6"/>
          <w:szCs w:val="6"/>
        </w:rPr>
      </w:pPr>
    </w:p>
    <w:p w14:paraId="7F3D80EB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sz w:val="20"/>
          <w:szCs w:val="20"/>
        </w:rPr>
        <w:t xml:space="preserve">Ufficio Stampa: Studio ESSECI, Sergio Campagnolo </w:t>
      </w:r>
    </w:p>
    <w:p w14:paraId="7587C369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  <w:r w:rsidRPr="005F21C4">
        <w:rPr>
          <w:rFonts w:ascii="Calibri" w:hAnsi="Calibri" w:cs="Calibri"/>
          <w:sz w:val="20"/>
          <w:szCs w:val="20"/>
          <w:lang w:val="en-US"/>
        </w:rPr>
        <w:t xml:space="preserve">tel. 049 663 499 </w:t>
      </w:r>
    </w:p>
    <w:p w14:paraId="74607FB6" w14:textId="4EF857F7" w:rsidR="00C707C1" w:rsidRPr="005F21C4" w:rsidRDefault="00F943C9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  <w:hyperlink r:id="rId8" w:history="1">
        <w:r w:rsidR="00C707C1" w:rsidRPr="005F21C4">
          <w:rPr>
            <w:rFonts w:ascii="Calibri" w:hAnsi="Calibri" w:cs="Calibri"/>
            <w:sz w:val="20"/>
            <w:szCs w:val="20"/>
            <w:lang w:val="en-US"/>
          </w:rPr>
          <w:t>gestione3@studioesseci.net</w:t>
        </w:r>
      </w:hyperlink>
      <w:r w:rsidR="00C707C1" w:rsidRPr="005F21C4">
        <w:rPr>
          <w:rFonts w:ascii="Calibri" w:hAnsi="Calibri" w:cs="Calibri"/>
          <w:sz w:val="20"/>
          <w:szCs w:val="20"/>
          <w:lang w:val="en-US"/>
        </w:rPr>
        <w:t xml:space="preserve">   </w:t>
      </w:r>
    </w:p>
    <w:p w14:paraId="351070F7" w14:textId="28536F35" w:rsidR="00C707C1" w:rsidRPr="005F21C4" w:rsidRDefault="00F943C9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  <w:hyperlink r:id="rId9" w:history="1">
        <w:r w:rsidR="00C707C1" w:rsidRPr="005F21C4">
          <w:rPr>
            <w:rFonts w:ascii="Calibri" w:hAnsi="Calibri" w:cs="Calibri"/>
            <w:sz w:val="20"/>
            <w:szCs w:val="20"/>
            <w:lang w:val="en-US"/>
          </w:rPr>
          <w:t>www.studioesseci.net</w:t>
        </w:r>
      </w:hyperlink>
    </w:p>
    <w:p w14:paraId="52CA7358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</w:p>
    <w:p w14:paraId="085FD2AB" w14:textId="19C68EE5" w:rsidR="00AE67AE" w:rsidRDefault="00AE67AE" w:rsidP="005F21C4">
      <w:pPr>
        <w:rPr>
          <w:rFonts w:ascii="Calibri" w:hAnsi="Calibri"/>
          <w:lang w:val="en-GB"/>
        </w:rPr>
      </w:pPr>
    </w:p>
    <w:p w14:paraId="71649A37" w14:textId="456681D5" w:rsidR="0077042E" w:rsidRDefault="0077042E" w:rsidP="005F21C4">
      <w:pPr>
        <w:rPr>
          <w:rFonts w:ascii="Calibri" w:hAnsi="Calibri"/>
          <w:lang w:val="en-GB"/>
        </w:rPr>
      </w:pPr>
    </w:p>
    <w:p w14:paraId="088F9064" w14:textId="06A2EECD" w:rsidR="006935EF" w:rsidRDefault="006935EF" w:rsidP="005F21C4">
      <w:pPr>
        <w:rPr>
          <w:rFonts w:ascii="Calibri" w:hAnsi="Calibri"/>
          <w:lang w:val="en-GB"/>
        </w:rPr>
      </w:pPr>
    </w:p>
    <w:p w14:paraId="33AFD0DE" w14:textId="7AEC966F" w:rsidR="006935EF" w:rsidRDefault="006935EF" w:rsidP="005F21C4">
      <w:pPr>
        <w:rPr>
          <w:rFonts w:ascii="Calibri" w:hAnsi="Calibri"/>
          <w:lang w:val="en-GB"/>
        </w:rPr>
      </w:pPr>
    </w:p>
    <w:p w14:paraId="61540C98" w14:textId="70740F30" w:rsidR="006935EF" w:rsidRDefault="006935EF" w:rsidP="005F21C4">
      <w:pPr>
        <w:rPr>
          <w:rFonts w:ascii="Calibri" w:hAnsi="Calibri"/>
          <w:lang w:val="en-GB"/>
        </w:rPr>
      </w:pPr>
    </w:p>
    <w:p w14:paraId="2F779AD3" w14:textId="1A7B6A32" w:rsidR="006935EF" w:rsidRDefault="006935EF" w:rsidP="005F21C4">
      <w:pPr>
        <w:rPr>
          <w:rFonts w:ascii="Calibri" w:hAnsi="Calibri"/>
          <w:lang w:val="en-GB"/>
        </w:rPr>
      </w:pPr>
    </w:p>
    <w:p w14:paraId="0BA5B5F7" w14:textId="6F42883D" w:rsidR="006935EF" w:rsidRDefault="006935EF" w:rsidP="005F21C4">
      <w:pPr>
        <w:rPr>
          <w:rFonts w:ascii="Calibri" w:hAnsi="Calibri"/>
          <w:lang w:val="en-GB"/>
        </w:rPr>
      </w:pPr>
    </w:p>
    <w:p w14:paraId="66717F3F" w14:textId="2B2B9417" w:rsidR="006935EF" w:rsidRDefault="006935EF" w:rsidP="005F21C4">
      <w:pPr>
        <w:rPr>
          <w:rFonts w:ascii="Calibri" w:hAnsi="Calibri"/>
          <w:lang w:val="en-GB"/>
        </w:rPr>
      </w:pPr>
    </w:p>
    <w:p w14:paraId="41DD0807" w14:textId="5789CDEE" w:rsidR="006935EF" w:rsidRDefault="006935EF" w:rsidP="005F21C4">
      <w:pPr>
        <w:rPr>
          <w:rFonts w:ascii="Calibri" w:hAnsi="Calibri"/>
          <w:lang w:val="en-GB"/>
        </w:rPr>
      </w:pPr>
    </w:p>
    <w:p w14:paraId="5CAE180C" w14:textId="4CED4DC3" w:rsidR="006935EF" w:rsidRDefault="006935EF" w:rsidP="005F21C4">
      <w:pPr>
        <w:rPr>
          <w:rFonts w:ascii="Calibri" w:hAnsi="Calibri"/>
          <w:lang w:val="en-GB"/>
        </w:rPr>
      </w:pPr>
    </w:p>
    <w:p w14:paraId="46CD1B90" w14:textId="45A74877" w:rsidR="00497DE3" w:rsidRDefault="00497DE3" w:rsidP="005F21C4">
      <w:pPr>
        <w:rPr>
          <w:rFonts w:ascii="Calibri" w:hAnsi="Calibri"/>
          <w:lang w:val="en-GB"/>
        </w:rPr>
      </w:pPr>
    </w:p>
    <w:p w14:paraId="3D93DF50" w14:textId="77777777" w:rsidR="00497DE3" w:rsidRDefault="00497DE3" w:rsidP="005F21C4">
      <w:pPr>
        <w:rPr>
          <w:rFonts w:ascii="Calibri" w:hAnsi="Calibri"/>
          <w:lang w:val="en-GB"/>
        </w:rPr>
      </w:pPr>
    </w:p>
    <w:p w14:paraId="4AF0C0CB" w14:textId="77777777" w:rsidR="0077042E" w:rsidRPr="005F21C4" w:rsidRDefault="0077042E" w:rsidP="005F21C4">
      <w:pPr>
        <w:rPr>
          <w:rFonts w:ascii="Calibri" w:hAnsi="Calibri"/>
          <w:lang w:val="en-GB"/>
        </w:rPr>
      </w:pPr>
    </w:p>
    <w:p w14:paraId="078CFB62" w14:textId="77777777" w:rsidR="0024298B" w:rsidRPr="005F21C4" w:rsidRDefault="0024298B" w:rsidP="005F21C4">
      <w:pPr>
        <w:rPr>
          <w:rFonts w:ascii="Calibri" w:hAnsi="Calibri"/>
          <w:lang w:val="en-GB"/>
        </w:rPr>
      </w:pPr>
    </w:p>
    <w:p w14:paraId="6978A49D" w14:textId="0FAB1985" w:rsidR="00AE67AE" w:rsidRPr="005F21C4" w:rsidRDefault="0097300C" w:rsidP="005F21C4">
      <w:pPr>
        <w:rPr>
          <w:rFonts w:ascii="Calibri" w:hAnsi="Calibri"/>
          <w:lang w:val="en-GB"/>
        </w:rPr>
      </w:pPr>
      <w:r>
        <w:rPr>
          <w:rFonts w:ascii="Calibri" w:hAnsi="Calibri"/>
          <w:noProof/>
        </w:rPr>
        <w:drawing>
          <wp:inline distT="0" distB="0" distL="0" distR="0" wp14:anchorId="31FEB48C" wp14:editId="51404D6F">
            <wp:extent cx="6120130" cy="1329690"/>
            <wp:effectExtent l="0" t="0" r="1270" b="0"/>
            <wp:docPr id="4" name="Immagine 4" descr="Immagine che contiene cielo nottu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ielo notturn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7AE" w:rsidRPr="005F21C4">
      <w:headerReference w:type="default" r:id="rId11"/>
      <w:footerReference w:type="default" r:id="rId12"/>
      <w:footnotePr>
        <w:numFmt w:val="chicago"/>
      </w:footnotePr>
      <w:pgSz w:w="11906" w:h="16838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A7C9" w14:textId="77777777" w:rsidR="00F943C9" w:rsidRDefault="00F943C9" w:rsidP="00942B5D">
      <w:r>
        <w:separator/>
      </w:r>
    </w:p>
  </w:endnote>
  <w:endnote w:type="continuationSeparator" w:id="0">
    <w:p w14:paraId="61327905" w14:textId="77777777" w:rsidR="00F943C9" w:rsidRDefault="00F943C9" w:rsidP="009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㴿Ɛআ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LF-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4D41" w14:textId="6D5FA561" w:rsidR="004F3B2C" w:rsidRDefault="00942B5D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 wp14:anchorId="687FAAF4" wp14:editId="439AE68A">
          <wp:simplePos x="0" y="0"/>
          <wp:positionH relativeFrom="column">
            <wp:posOffset>-34290</wp:posOffset>
          </wp:positionH>
          <wp:positionV relativeFrom="paragraph">
            <wp:posOffset>189230</wp:posOffset>
          </wp:positionV>
          <wp:extent cx="6120130" cy="722630"/>
          <wp:effectExtent l="0" t="0" r="1270" b="127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4CE6" w14:textId="77777777" w:rsidR="00F943C9" w:rsidRDefault="00F943C9" w:rsidP="00942B5D">
      <w:r>
        <w:separator/>
      </w:r>
    </w:p>
  </w:footnote>
  <w:footnote w:type="continuationSeparator" w:id="0">
    <w:p w14:paraId="46FA4C96" w14:textId="77777777" w:rsidR="00F943C9" w:rsidRDefault="00F943C9" w:rsidP="0094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3CBD" w14:textId="03C3CFE7" w:rsidR="004F3B2C" w:rsidRDefault="00942B5D" w:rsidP="00942B5D">
    <w:pPr>
      <w:pStyle w:val="Intestazione"/>
      <w:jc w:val="center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3D43AE3A" wp14:editId="438B1BB3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43800" cy="2334260"/>
          <wp:effectExtent l="0" t="0" r="0" b="889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34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BE"/>
    <w:rsid w:val="0000038A"/>
    <w:rsid w:val="00001127"/>
    <w:rsid w:val="00001C11"/>
    <w:rsid w:val="00003497"/>
    <w:rsid w:val="0001280B"/>
    <w:rsid w:val="00012D0E"/>
    <w:rsid w:val="00014D6C"/>
    <w:rsid w:val="000206D3"/>
    <w:rsid w:val="00020FCE"/>
    <w:rsid w:val="00024438"/>
    <w:rsid w:val="000307D4"/>
    <w:rsid w:val="000318F8"/>
    <w:rsid w:val="00032EA3"/>
    <w:rsid w:val="0003713C"/>
    <w:rsid w:val="00040911"/>
    <w:rsid w:val="00041138"/>
    <w:rsid w:val="00041CCA"/>
    <w:rsid w:val="000443DA"/>
    <w:rsid w:val="00044ADB"/>
    <w:rsid w:val="00053559"/>
    <w:rsid w:val="00053DA1"/>
    <w:rsid w:val="0005418A"/>
    <w:rsid w:val="00054697"/>
    <w:rsid w:val="0005666E"/>
    <w:rsid w:val="00057168"/>
    <w:rsid w:val="00062877"/>
    <w:rsid w:val="00067C80"/>
    <w:rsid w:val="000753AF"/>
    <w:rsid w:val="00084919"/>
    <w:rsid w:val="00086348"/>
    <w:rsid w:val="00090061"/>
    <w:rsid w:val="000A0610"/>
    <w:rsid w:val="000A6A40"/>
    <w:rsid w:val="000A6E91"/>
    <w:rsid w:val="000B1DDD"/>
    <w:rsid w:val="000B4874"/>
    <w:rsid w:val="000B766A"/>
    <w:rsid w:val="000C0934"/>
    <w:rsid w:val="000C3704"/>
    <w:rsid w:val="000C40DF"/>
    <w:rsid w:val="000C62D3"/>
    <w:rsid w:val="000C7AE5"/>
    <w:rsid w:val="000D2A9A"/>
    <w:rsid w:val="000D369B"/>
    <w:rsid w:val="000D439B"/>
    <w:rsid w:val="000E48AA"/>
    <w:rsid w:val="000F1219"/>
    <w:rsid w:val="001076A7"/>
    <w:rsid w:val="00107FDB"/>
    <w:rsid w:val="00111D47"/>
    <w:rsid w:val="00114C2C"/>
    <w:rsid w:val="00121099"/>
    <w:rsid w:val="00121D26"/>
    <w:rsid w:val="00126E6A"/>
    <w:rsid w:val="00127BE3"/>
    <w:rsid w:val="00134792"/>
    <w:rsid w:val="00137507"/>
    <w:rsid w:val="001403CF"/>
    <w:rsid w:val="0015202B"/>
    <w:rsid w:val="00154F06"/>
    <w:rsid w:val="00164902"/>
    <w:rsid w:val="00165EF9"/>
    <w:rsid w:val="00165F61"/>
    <w:rsid w:val="001751BD"/>
    <w:rsid w:val="0017568E"/>
    <w:rsid w:val="00183AF2"/>
    <w:rsid w:val="001934ED"/>
    <w:rsid w:val="001954EE"/>
    <w:rsid w:val="00197EA3"/>
    <w:rsid w:val="001A1524"/>
    <w:rsid w:val="001B2D01"/>
    <w:rsid w:val="001B67EF"/>
    <w:rsid w:val="001C5D63"/>
    <w:rsid w:val="001D67E0"/>
    <w:rsid w:val="001D6B1B"/>
    <w:rsid w:val="001D78DB"/>
    <w:rsid w:val="001E0C00"/>
    <w:rsid w:val="001E1845"/>
    <w:rsid w:val="001E3B3D"/>
    <w:rsid w:val="001E4F60"/>
    <w:rsid w:val="001E5F87"/>
    <w:rsid w:val="001E7689"/>
    <w:rsid w:val="001F2F68"/>
    <w:rsid w:val="001F57E8"/>
    <w:rsid w:val="001F6795"/>
    <w:rsid w:val="001F67E4"/>
    <w:rsid w:val="001F6C11"/>
    <w:rsid w:val="0020200E"/>
    <w:rsid w:val="0020256A"/>
    <w:rsid w:val="00203BDB"/>
    <w:rsid w:val="00204A3F"/>
    <w:rsid w:val="00204A4A"/>
    <w:rsid w:val="00204D08"/>
    <w:rsid w:val="0021254B"/>
    <w:rsid w:val="002126F5"/>
    <w:rsid w:val="00216802"/>
    <w:rsid w:val="0021720B"/>
    <w:rsid w:val="002219D6"/>
    <w:rsid w:val="00225DC1"/>
    <w:rsid w:val="00227C58"/>
    <w:rsid w:val="002402DA"/>
    <w:rsid w:val="0024298B"/>
    <w:rsid w:val="00244454"/>
    <w:rsid w:val="002465D6"/>
    <w:rsid w:val="00247DFA"/>
    <w:rsid w:val="00254E01"/>
    <w:rsid w:val="002607F6"/>
    <w:rsid w:val="002658D0"/>
    <w:rsid w:val="002667DE"/>
    <w:rsid w:val="00275622"/>
    <w:rsid w:val="00277C50"/>
    <w:rsid w:val="002822B3"/>
    <w:rsid w:val="00283785"/>
    <w:rsid w:val="00283B3C"/>
    <w:rsid w:val="00297EC6"/>
    <w:rsid w:val="002A11A4"/>
    <w:rsid w:val="002A22B1"/>
    <w:rsid w:val="002A47CA"/>
    <w:rsid w:val="002A6088"/>
    <w:rsid w:val="002B0964"/>
    <w:rsid w:val="002B2343"/>
    <w:rsid w:val="002B70D0"/>
    <w:rsid w:val="002C0DC9"/>
    <w:rsid w:val="002C1207"/>
    <w:rsid w:val="002C14A7"/>
    <w:rsid w:val="002C1CEE"/>
    <w:rsid w:val="002C614C"/>
    <w:rsid w:val="002C7AAB"/>
    <w:rsid w:val="002D7BF5"/>
    <w:rsid w:val="002E019D"/>
    <w:rsid w:val="002E073F"/>
    <w:rsid w:val="002E3C30"/>
    <w:rsid w:val="002E7A7D"/>
    <w:rsid w:val="002F543B"/>
    <w:rsid w:val="002F71B2"/>
    <w:rsid w:val="00305E0A"/>
    <w:rsid w:val="00310234"/>
    <w:rsid w:val="00312E08"/>
    <w:rsid w:val="00313C01"/>
    <w:rsid w:val="00322FFA"/>
    <w:rsid w:val="003362CE"/>
    <w:rsid w:val="003419C0"/>
    <w:rsid w:val="00345A53"/>
    <w:rsid w:val="00346EB3"/>
    <w:rsid w:val="00353752"/>
    <w:rsid w:val="003627D3"/>
    <w:rsid w:val="00370A69"/>
    <w:rsid w:val="003746C3"/>
    <w:rsid w:val="00377AEC"/>
    <w:rsid w:val="00385CB8"/>
    <w:rsid w:val="003963DE"/>
    <w:rsid w:val="00397D7B"/>
    <w:rsid w:val="003A064F"/>
    <w:rsid w:val="003A1D8F"/>
    <w:rsid w:val="003A2B44"/>
    <w:rsid w:val="003B13A9"/>
    <w:rsid w:val="003C6C70"/>
    <w:rsid w:val="003D23DD"/>
    <w:rsid w:val="003D5BD4"/>
    <w:rsid w:val="003D6D6F"/>
    <w:rsid w:val="003E0C08"/>
    <w:rsid w:val="003E47DC"/>
    <w:rsid w:val="003F085E"/>
    <w:rsid w:val="003F1065"/>
    <w:rsid w:val="003F2853"/>
    <w:rsid w:val="003F2888"/>
    <w:rsid w:val="003F6C53"/>
    <w:rsid w:val="00400506"/>
    <w:rsid w:val="00404BF5"/>
    <w:rsid w:val="00410340"/>
    <w:rsid w:val="00414B83"/>
    <w:rsid w:val="004250A9"/>
    <w:rsid w:val="004258C1"/>
    <w:rsid w:val="0042777C"/>
    <w:rsid w:val="0043175B"/>
    <w:rsid w:val="004377AC"/>
    <w:rsid w:val="0044230B"/>
    <w:rsid w:val="00452D09"/>
    <w:rsid w:val="00456C2F"/>
    <w:rsid w:val="00471014"/>
    <w:rsid w:val="004766DD"/>
    <w:rsid w:val="00481C1B"/>
    <w:rsid w:val="0048222C"/>
    <w:rsid w:val="00482B7B"/>
    <w:rsid w:val="00483771"/>
    <w:rsid w:val="00484E39"/>
    <w:rsid w:val="004916F9"/>
    <w:rsid w:val="00491E61"/>
    <w:rsid w:val="00492C05"/>
    <w:rsid w:val="00492E26"/>
    <w:rsid w:val="004946F9"/>
    <w:rsid w:val="00495B77"/>
    <w:rsid w:val="004960EC"/>
    <w:rsid w:val="00497DE3"/>
    <w:rsid w:val="00497E33"/>
    <w:rsid w:val="004A0265"/>
    <w:rsid w:val="004A332F"/>
    <w:rsid w:val="004A6CA9"/>
    <w:rsid w:val="004B0F70"/>
    <w:rsid w:val="004B5AFA"/>
    <w:rsid w:val="004B7DF1"/>
    <w:rsid w:val="004C0702"/>
    <w:rsid w:val="004C2E72"/>
    <w:rsid w:val="004D14A1"/>
    <w:rsid w:val="004D567B"/>
    <w:rsid w:val="004D5B5F"/>
    <w:rsid w:val="004E08A2"/>
    <w:rsid w:val="004E08A4"/>
    <w:rsid w:val="004E4933"/>
    <w:rsid w:val="004F098E"/>
    <w:rsid w:val="004F0D2F"/>
    <w:rsid w:val="004F607B"/>
    <w:rsid w:val="004F7323"/>
    <w:rsid w:val="00504F91"/>
    <w:rsid w:val="0051131B"/>
    <w:rsid w:val="00513F30"/>
    <w:rsid w:val="0051414B"/>
    <w:rsid w:val="00516301"/>
    <w:rsid w:val="00517AB9"/>
    <w:rsid w:val="005215CF"/>
    <w:rsid w:val="00522C7B"/>
    <w:rsid w:val="005239D7"/>
    <w:rsid w:val="00524A05"/>
    <w:rsid w:val="005327F3"/>
    <w:rsid w:val="00537474"/>
    <w:rsid w:val="00540A46"/>
    <w:rsid w:val="005449AD"/>
    <w:rsid w:val="00552AAB"/>
    <w:rsid w:val="00553753"/>
    <w:rsid w:val="00555141"/>
    <w:rsid w:val="00560316"/>
    <w:rsid w:val="0057469A"/>
    <w:rsid w:val="00587C9B"/>
    <w:rsid w:val="005A000C"/>
    <w:rsid w:val="005B1716"/>
    <w:rsid w:val="005B1F9B"/>
    <w:rsid w:val="005B2040"/>
    <w:rsid w:val="005B2329"/>
    <w:rsid w:val="005B48BA"/>
    <w:rsid w:val="005B7C12"/>
    <w:rsid w:val="005C1C56"/>
    <w:rsid w:val="005C6702"/>
    <w:rsid w:val="005D0F4F"/>
    <w:rsid w:val="005D590D"/>
    <w:rsid w:val="005E24D2"/>
    <w:rsid w:val="005E317E"/>
    <w:rsid w:val="005E4B74"/>
    <w:rsid w:val="005E70B0"/>
    <w:rsid w:val="005E74E9"/>
    <w:rsid w:val="005F21C4"/>
    <w:rsid w:val="0060064F"/>
    <w:rsid w:val="00601FBA"/>
    <w:rsid w:val="006037A9"/>
    <w:rsid w:val="0060565D"/>
    <w:rsid w:val="0060713A"/>
    <w:rsid w:val="006133A1"/>
    <w:rsid w:val="00613BFE"/>
    <w:rsid w:val="00614130"/>
    <w:rsid w:val="00614C40"/>
    <w:rsid w:val="006164F9"/>
    <w:rsid w:val="006170FD"/>
    <w:rsid w:val="00621762"/>
    <w:rsid w:val="00622617"/>
    <w:rsid w:val="006226A0"/>
    <w:rsid w:val="00622C10"/>
    <w:rsid w:val="00623940"/>
    <w:rsid w:val="00623EAF"/>
    <w:rsid w:val="00624091"/>
    <w:rsid w:val="00625472"/>
    <w:rsid w:val="00633AB1"/>
    <w:rsid w:val="00634E57"/>
    <w:rsid w:val="00636DFA"/>
    <w:rsid w:val="0063741B"/>
    <w:rsid w:val="00643EFF"/>
    <w:rsid w:val="00646384"/>
    <w:rsid w:val="00660944"/>
    <w:rsid w:val="006619DD"/>
    <w:rsid w:val="00661E75"/>
    <w:rsid w:val="0066230D"/>
    <w:rsid w:val="0067493B"/>
    <w:rsid w:val="006769E3"/>
    <w:rsid w:val="00676E93"/>
    <w:rsid w:val="006841BE"/>
    <w:rsid w:val="00685194"/>
    <w:rsid w:val="006935EF"/>
    <w:rsid w:val="00697A52"/>
    <w:rsid w:val="006A0BD7"/>
    <w:rsid w:val="006A5D76"/>
    <w:rsid w:val="006A70B7"/>
    <w:rsid w:val="006A73C8"/>
    <w:rsid w:val="006A7D26"/>
    <w:rsid w:val="006C0705"/>
    <w:rsid w:val="006C13C5"/>
    <w:rsid w:val="006D3C9D"/>
    <w:rsid w:val="006D53F6"/>
    <w:rsid w:val="006E59BE"/>
    <w:rsid w:val="006E7CA3"/>
    <w:rsid w:val="006F327C"/>
    <w:rsid w:val="00702E11"/>
    <w:rsid w:val="00704DAC"/>
    <w:rsid w:val="00705D7C"/>
    <w:rsid w:val="00706A5F"/>
    <w:rsid w:val="0070729C"/>
    <w:rsid w:val="007127EF"/>
    <w:rsid w:val="007228CD"/>
    <w:rsid w:val="00724AC9"/>
    <w:rsid w:val="00726685"/>
    <w:rsid w:val="00730E9F"/>
    <w:rsid w:val="00733632"/>
    <w:rsid w:val="00736130"/>
    <w:rsid w:val="00736B10"/>
    <w:rsid w:val="00737026"/>
    <w:rsid w:val="00743F63"/>
    <w:rsid w:val="00747A59"/>
    <w:rsid w:val="0075065B"/>
    <w:rsid w:val="00752F98"/>
    <w:rsid w:val="00763D1A"/>
    <w:rsid w:val="0077042E"/>
    <w:rsid w:val="00775A23"/>
    <w:rsid w:val="00783B22"/>
    <w:rsid w:val="007856A0"/>
    <w:rsid w:val="007965E0"/>
    <w:rsid w:val="007A09CC"/>
    <w:rsid w:val="007A0F95"/>
    <w:rsid w:val="007A301E"/>
    <w:rsid w:val="007A4A75"/>
    <w:rsid w:val="007A5FBE"/>
    <w:rsid w:val="007A6DCD"/>
    <w:rsid w:val="007B27CD"/>
    <w:rsid w:val="007B4B40"/>
    <w:rsid w:val="007B536C"/>
    <w:rsid w:val="007B642D"/>
    <w:rsid w:val="007B66EC"/>
    <w:rsid w:val="007C0C63"/>
    <w:rsid w:val="007D20B6"/>
    <w:rsid w:val="007D2699"/>
    <w:rsid w:val="007D50D2"/>
    <w:rsid w:val="007D782F"/>
    <w:rsid w:val="007E0771"/>
    <w:rsid w:val="007E24DC"/>
    <w:rsid w:val="007E6144"/>
    <w:rsid w:val="007F05E6"/>
    <w:rsid w:val="007F44EB"/>
    <w:rsid w:val="007F630D"/>
    <w:rsid w:val="007F7110"/>
    <w:rsid w:val="00806863"/>
    <w:rsid w:val="008131F2"/>
    <w:rsid w:val="008142BF"/>
    <w:rsid w:val="00815264"/>
    <w:rsid w:val="0082085C"/>
    <w:rsid w:val="00825B45"/>
    <w:rsid w:val="008313CC"/>
    <w:rsid w:val="0083653C"/>
    <w:rsid w:val="00850A0D"/>
    <w:rsid w:val="00851B9A"/>
    <w:rsid w:val="008528B8"/>
    <w:rsid w:val="00853A5F"/>
    <w:rsid w:val="0085415F"/>
    <w:rsid w:val="00863640"/>
    <w:rsid w:val="0086479F"/>
    <w:rsid w:val="00866DE3"/>
    <w:rsid w:val="00867BA3"/>
    <w:rsid w:val="00870897"/>
    <w:rsid w:val="00875B95"/>
    <w:rsid w:val="00882878"/>
    <w:rsid w:val="00885484"/>
    <w:rsid w:val="00886CD1"/>
    <w:rsid w:val="008936C4"/>
    <w:rsid w:val="008953E0"/>
    <w:rsid w:val="00896842"/>
    <w:rsid w:val="008979BA"/>
    <w:rsid w:val="00897F4A"/>
    <w:rsid w:val="008A0B8B"/>
    <w:rsid w:val="008A1C4D"/>
    <w:rsid w:val="008A2247"/>
    <w:rsid w:val="008A4671"/>
    <w:rsid w:val="008A534B"/>
    <w:rsid w:val="008A7564"/>
    <w:rsid w:val="008B0D37"/>
    <w:rsid w:val="008B125E"/>
    <w:rsid w:val="008B1C49"/>
    <w:rsid w:val="008B1FA1"/>
    <w:rsid w:val="008B263A"/>
    <w:rsid w:val="008B26DA"/>
    <w:rsid w:val="008C56C2"/>
    <w:rsid w:val="008D4FC1"/>
    <w:rsid w:val="008D555F"/>
    <w:rsid w:val="008D6F80"/>
    <w:rsid w:val="008E121A"/>
    <w:rsid w:val="008E64F9"/>
    <w:rsid w:val="008E72A6"/>
    <w:rsid w:val="008F2F22"/>
    <w:rsid w:val="0090258B"/>
    <w:rsid w:val="00904373"/>
    <w:rsid w:val="00904BEB"/>
    <w:rsid w:val="00905987"/>
    <w:rsid w:val="0090693F"/>
    <w:rsid w:val="00916DE2"/>
    <w:rsid w:val="00924F34"/>
    <w:rsid w:val="00926BEB"/>
    <w:rsid w:val="00927EB1"/>
    <w:rsid w:val="009338EA"/>
    <w:rsid w:val="00936512"/>
    <w:rsid w:val="00941095"/>
    <w:rsid w:val="0094137E"/>
    <w:rsid w:val="009421E0"/>
    <w:rsid w:val="00942B5D"/>
    <w:rsid w:val="00945DEC"/>
    <w:rsid w:val="00946355"/>
    <w:rsid w:val="009528A0"/>
    <w:rsid w:val="00960DF2"/>
    <w:rsid w:val="00963A28"/>
    <w:rsid w:val="00963ECD"/>
    <w:rsid w:val="00971C61"/>
    <w:rsid w:val="0097300C"/>
    <w:rsid w:val="00973400"/>
    <w:rsid w:val="009765AF"/>
    <w:rsid w:val="009768B3"/>
    <w:rsid w:val="00977342"/>
    <w:rsid w:val="00984C41"/>
    <w:rsid w:val="00993EEA"/>
    <w:rsid w:val="009A6C35"/>
    <w:rsid w:val="009B0527"/>
    <w:rsid w:val="009B1660"/>
    <w:rsid w:val="009C2504"/>
    <w:rsid w:val="009C44A3"/>
    <w:rsid w:val="009C6586"/>
    <w:rsid w:val="009D08C8"/>
    <w:rsid w:val="009D4029"/>
    <w:rsid w:val="009D4891"/>
    <w:rsid w:val="009D5983"/>
    <w:rsid w:val="009D5D6F"/>
    <w:rsid w:val="009E6A7E"/>
    <w:rsid w:val="009F22F1"/>
    <w:rsid w:val="009F48E5"/>
    <w:rsid w:val="00A00A96"/>
    <w:rsid w:val="00A016E4"/>
    <w:rsid w:val="00A02074"/>
    <w:rsid w:val="00A02147"/>
    <w:rsid w:val="00A10BA0"/>
    <w:rsid w:val="00A1363E"/>
    <w:rsid w:val="00A17F84"/>
    <w:rsid w:val="00A20640"/>
    <w:rsid w:val="00A24623"/>
    <w:rsid w:val="00A30AAE"/>
    <w:rsid w:val="00A30AFC"/>
    <w:rsid w:val="00A36E06"/>
    <w:rsid w:val="00A444C1"/>
    <w:rsid w:val="00A65729"/>
    <w:rsid w:val="00A705BE"/>
    <w:rsid w:val="00A751BF"/>
    <w:rsid w:val="00A76A51"/>
    <w:rsid w:val="00A76B41"/>
    <w:rsid w:val="00A86E14"/>
    <w:rsid w:val="00A87AA1"/>
    <w:rsid w:val="00A9646D"/>
    <w:rsid w:val="00AA028F"/>
    <w:rsid w:val="00AA116F"/>
    <w:rsid w:val="00AA4B12"/>
    <w:rsid w:val="00AA770B"/>
    <w:rsid w:val="00AB1D6A"/>
    <w:rsid w:val="00AB3FEA"/>
    <w:rsid w:val="00AB6330"/>
    <w:rsid w:val="00AC1929"/>
    <w:rsid w:val="00AC2A6B"/>
    <w:rsid w:val="00AC2AF1"/>
    <w:rsid w:val="00AD1083"/>
    <w:rsid w:val="00AD30F6"/>
    <w:rsid w:val="00AD6CE5"/>
    <w:rsid w:val="00AE10D4"/>
    <w:rsid w:val="00AE67AE"/>
    <w:rsid w:val="00AF0D7E"/>
    <w:rsid w:val="00AF359F"/>
    <w:rsid w:val="00B002DA"/>
    <w:rsid w:val="00B008D1"/>
    <w:rsid w:val="00B21F27"/>
    <w:rsid w:val="00B2497F"/>
    <w:rsid w:val="00B3370D"/>
    <w:rsid w:val="00B352A9"/>
    <w:rsid w:val="00B35FA6"/>
    <w:rsid w:val="00B43AF7"/>
    <w:rsid w:val="00B43FB7"/>
    <w:rsid w:val="00B50996"/>
    <w:rsid w:val="00B55D9D"/>
    <w:rsid w:val="00B6114A"/>
    <w:rsid w:val="00B63305"/>
    <w:rsid w:val="00B636F3"/>
    <w:rsid w:val="00B63CE6"/>
    <w:rsid w:val="00B6467B"/>
    <w:rsid w:val="00B659F2"/>
    <w:rsid w:val="00B67101"/>
    <w:rsid w:val="00B709AC"/>
    <w:rsid w:val="00B764C9"/>
    <w:rsid w:val="00B76F3E"/>
    <w:rsid w:val="00BA19FE"/>
    <w:rsid w:val="00BA361C"/>
    <w:rsid w:val="00BA7C8A"/>
    <w:rsid w:val="00BA7F1E"/>
    <w:rsid w:val="00BC0D6E"/>
    <w:rsid w:val="00BC2E0E"/>
    <w:rsid w:val="00BC6D8C"/>
    <w:rsid w:val="00BC7DBC"/>
    <w:rsid w:val="00BD2FB7"/>
    <w:rsid w:val="00BE19D7"/>
    <w:rsid w:val="00BE6521"/>
    <w:rsid w:val="00BF19E5"/>
    <w:rsid w:val="00BF58E7"/>
    <w:rsid w:val="00BF5BAD"/>
    <w:rsid w:val="00BF5C77"/>
    <w:rsid w:val="00C009FE"/>
    <w:rsid w:val="00C11624"/>
    <w:rsid w:val="00C146F4"/>
    <w:rsid w:val="00C21E96"/>
    <w:rsid w:val="00C2340D"/>
    <w:rsid w:val="00C3015E"/>
    <w:rsid w:val="00C306DF"/>
    <w:rsid w:val="00C332D7"/>
    <w:rsid w:val="00C337BD"/>
    <w:rsid w:val="00C35247"/>
    <w:rsid w:val="00C4176F"/>
    <w:rsid w:val="00C4532E"/>
    <w:rsid w:val="00C46D90"/>
    <w:rsid w:val="00C5180C"/>
    <w:rsid w:val="00C52995"/>
    <w:rsid w:val="00C6161D"/>
    <w:rsid w:val="00C6290C"/>
    <w:rsid w:val="00C639CC"/>
    <w:rsid w:val="00C657A8"/>
    <w:rsid w:val="00C660FF"/>
    <w:rsid w:val="00C707C1"/>
    <w:rsid w:val="00C76CC7"/>
    <w:rsid w:val="00C76FE6"/>
    <w:rsid w:val="00C83107"/>
    <w:rsid w:val="00C905E6"/>
    <w:rsid w:val="00C91A36"/>
    <w:rsid w:val="00C921E9"/>
    <w:rsid w:val="00C92CD3"/>
    <w:rsid w:val="00C948C6"/>
    <w:rsid w:val="00C94F76"/>
    <w:rsid w:val="00CA1974"/>
    <w:rsid w:val="00CA2D43"/>
    <w:rsid w:val="00CA38ED"/>
    <w:rsid w:val="00CA636D"/>
    <w:rsid w:val="00CA739A"/>
    <w:rsid w:val="00CB25FF"/>
    <w:rsid w:val="00CB305E"/>
    <w:rsid w:val="00CB4A20"/>
    <w:rsid w:val="00CC1ED2"/>
    <w:rsid w:val="00CC3AC1"/>
    <w:rsid w:val="00CC418E"/>
    <w:rsid w:val="00CC6827"/>
    <w:rsid w:val="00CD11D8"/>
    <w:rsid w:val="00CD3ED9"/>
    <w:rsid w:val="00CE03DE"/>
    <w:rsid w:val="00CE1AEA"/>
    <w:rsid w:val="00CE23EB"/>
    <w:rsid w:val="00CE2A2D"/>
    <w:rsid w:val="00CE4FCE"/>
    <w:rsid w:val="00CE58CC"/>
    <w:rsid w:val="00CE5B9E"/>
    <w:rsid w:val="00CE7BC1"/>
    <w:rsid w:val="00CF5AD6"/>
    <w:rsid w:val="00CF6443"/>
    <w:rsid w:val="00D0475A"/>
    <w:rsid w:val="00D10FC0"/>
    <w:rsid w:val="00D23ADF"/>
    <w:rsid w:val="00D43067"/>
    <w:rsid w:val="00D52F8D"/>
    <w:rsid w:val="00D60708"/>
    <w:rsid w:val="00D65E13"/>
    <w:rsid w:val="00D71ABA"/>
    <w:rsid w:val="00D74354"/>
    <w:rsid w:val="00D77EC3"/>
    <w:rsid w:val="00D80010"/>
    <w:rsid w:val="00D80FDB"/>
    <w:rsid w:val="00D81197"/>
    <w:rsid w:val="00D9409F"/>
    <w:rsid w:val="00D9510E"/>
    <w:rsid w:val="00D97DA1"/>
    <w:rsid w:val="00DA05E6"/>
    <w:rsid w:val="00DA2DD8"/>
    <w:rsid w:val="00DA49F8"/>
    <w:rsid w:val="00DA4BE2"/>
    <w:rsid w:val="00DA53C6"/>
    <w:rsid w:val="00DA62A1"/>
    <w:rsid w:val="00DA6DE6"/>
    <w:rsid w:val="00DA7E42"/>
    <w:rsid w:val="00DB68BC"/>
    <w:rsid w:val="00DC4546"/>
    <w:rsid w:val="00DC601F"/>
    <w:rsid w:val="00DC7768"/>
    <w:rsid w:val="00DD0789"/>
    <w:rsid w:val="00DD38A4"/>
    <w:rsid w:val="00DD5421"/>
    <w:rsid w:val="00DE1377"/>
    <w:rsid w:val="00DE1614"/>
    <w:rsid w:val="00DE44E7"/>
    <w:rsid w:val="00E03B20"/>
    <w:rsid w:val="00E076CF"/>
    <w:rsid w:val="00E1050C"/>
    <w:rsid w:val="00E134B9"/>
    <w:rsid w:val="00E152F2"/>
    <w:rsid w:val="00E1737F"/>
    <w:rsid w:val="00E2365F"/>
    <w:rsid w:val="00E25436"/>
    <w:rsid w:val="00E2625A"/>
    <w:rsid w:val="00E31786"/>
    <w:rsid w:val="00E3632D"/>
    <w:rsid w:val="00E37705"/>
    <w:rsid w:val="00E408EA"/>
    <w:rsid w:val="00E42202"/>
    <w:rsid w:val="00E51F18"/>
    <w:rsid w:val="00E56DEA"/>
    <w:rsid w:val="00E64255"/>
    <w:rsid w:val="00E64D5B"/>
    <w:rsid w:val="00E66ADD"/>
    <w:rsid w:val="00E76330"/>
    <w:rsid w:val="00E8079C"/>
    <w:rsid w:val="00E835A7"/>
    <w:rsid w:val="00E841DE"/>
    <w:rsid w:val="00E84B13"/>
    <w:rsid w:val="00E85332"/>
    <w:rsid w:val="00E866C3"/>
    <w:rsid w:val="00E8680A"/>
    <w:rsid w:val="00E9025C"/>
    <w:rsid w:val="00EA19AB"/>
    <w:rsid w:val="00EA2450"/>
    <w:rsid w:val="00EA3C88"/>
    <w:rsid w:val="00EA4E6B"/>
    <w:rsid w:val="00EA6240"/>
    <w:rsid w:val="00EB0827"/>
    <w:rsid w:val="00EB59E2"/>
    <w:rsid w:val="00EC2067"/>
    <w:rsid w:val="00EC240E"/>
    <w:rsid w:val="00EC5B14"/>
    <w:rsid w:val="00ED1F37"/>
    <w:rsid w:val="00ED2223"/>
    <w:rsid w:val="00ED2C42"/>
    <w:rsid w:val="00ED4C3E"/>
    <w:rsid w:val="00ED6D93"/>
    <w:rsid w:val="00EE00C9"/>
    <w:rsid w:val="00EE1421"/>
    <w:rsid w:val="00EF54AA"/>
    <w:rsid w:val="00EF556C"/>
    <w:rsid w:val="00F00802"/>
    <w:rsid w:val="00F065B9"/>
    <w:rsid w:val="00F06F97"/>
    <w:rsid w:val="00F10301"/>
    <w:rsid w:val="00F179DE"/>
    <w:rsid w:val="00F21171"/>
    <w:rsid w:val="00F224C4"/>
    <w:rsid w:val="00F2632E"/>
    <w:rsid w:val="00F33CF0"/>
    <w:rsid w:val="00F419DC"/>
    <w:rsid w:val="00F4294C"/>
    <w:rsid w:val="00F42988"/>
    <w:rsid w:val="00F541EB"/>
    <w:rsid w:val="00F547AB"/>
    <w:rsid w:val="00F5672D"/>
    <w:rsid w:val="00F60857"/>
    <w:rsid w:val="00F631C5"/>
    <w:rsid w:val="00F63C42"/>
    <w:rsid w:val="00F641BA"/>
    <w:rsid w:val="00F721B1"/>
    <w:rsid w:val="00F72C29"/>
    <w:rsid w:val="00F852D3"/>
    <w:rsid w:val="00F92146"/>
    <w:rsid w:val="00F92F7A"/>
    <w:rsid w:val="00F943C9"/>
    <w:rsid w:val="00F96BC8"/>
    <w:rsid w:val="00FA0C3B"/>
    <w:rsid w:val="00FA3B23"/>
    <w:rsid w:val="00FA554E"/>
    <w:rsid w:val="00FA7E52"/>
    <w:rsid w:val="00FB300A"/>
    <w:rsid w:val="00FC6129"/>
    <w:rsid w:val="00FD2D6A"/>
    <w:rsid w:val="00FD4AB7"/>
    <w:rsid w:val="00FD67FA"/>
    <w:rsid w:val="00FE1369"/>
    <w:rsid w:val="00FE1EB3"/>
    <w:rsid w:val="00FF4F8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05721"/>
  <w15:chartTrackingRefBased/>
  <w15:docId w15:val="{1478278D-E159-4C36-9ECE-A6478148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2B5D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Lucida Sans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942B5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942B5D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Lucida Sans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942B5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42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unhideWhenUsed/>
    <w:rsid w:val="00AE67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E19D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E19D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138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13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Carpredefinitoparagrafo"/>
    <w:rsid w:val="00CA636D"/>
  </w:style>
  <w:style w:type="paragraph" w:customStyle="1" w:styleId="CorpoA">
    <w:name w:val="Corpo A"/>
    <w:rsid w:val="00BC0D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BC0D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arpredefinitoparagrafo"/>
    <w:rsid w:val="00BC0D6E"/>
    <w:rPr>
      <w:outline w:val="0"/>
      <w:color w:val="1155CC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3F1065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492E2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016E4"/>
    <w:rPr>
      <w:b/>
      <w:bCs/>
    </w:rPr>
  </w:style>
  <w:style w:type="character" w:styleId="Enfasicorsivo">
    <w:name w:val="Emphasis"/>
    <w:basedOn w:val="Carpredefinitoparagrafo"/>
    <w:uiPriority w:val="20"/>
    <w:qFormat/>
    <w:rsid w:val="00A016E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2B09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09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09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9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96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4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5F21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s1">
    <w:name w:val="s1"/>
    <w:basedOn w:val="Carpredefinitoparagrafo"/>
    <w:rsid w:val="00963A28"/>
  </w:style>
  <w:style w:type="paragraph" w:styleId="Testonotaapidipagina">
    <w:name w:val="footnote text"/>
    <w:basedOn w:val="Normale"/>
    <w:link w:val="TestonotaapidipaginaCarattere"/>
    <w:uiPriority w:val="99"/>
    <w:unhideWhenUsed/>
    <w:rsid w:val="006217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7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21762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96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965E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9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3@studioessec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vaticket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udioesseci.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9446-089C-634B-8F17-CDE371C8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Giangavino Pazzola || CAMERA</dc:creator>
  <cp:keywords/>
  <dc:description/>
  <cp:lastModifiedBy>Giulia Gaiato || CAMERA</cp:lastModifiedBy>
  <cp:revision>9</cp:revision>
  <cp:lastPrinted>2021-02-25T09:25:00Z</cp:lastPrinted>
  <dcterms:created xsi:type="dcterms:W3CDTF">2021-05-25T12:37:00Z</dcterms:created>
  <dcterms:modified xsi:type="dcterms:W3CDTF">2021-05-26T09:16:00Z</dcterms:modified>
</cp:coreProperties>
</file>